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E5D" w:rsidRPr="00EA6697" w:rsidRDefault="006B4E5D" w:rsidP="001B021C">
      <w:pPr>
        <w:pStyle w:val="Heading1"/>
        <w:ind w:firstLineChars="845" w:firstLine="2704"/>
        <w:rPr>
          <w:rFonts w:eastAsia="仿宋_GB2312"/>
          <w:b w:val="0"/>
          <w:sz w:val="32"/>
          <w:szCs w:val="36"/>
        </w:rPr>
      </w:pPr>
      <w:r w:rsidRPr="00EA6697">
        <w:rPr>
          <w:rFonts w:eastAsia="仿宋_GB2312" w:hint="eastAsia"/>
          <w:b w:val="0"/>
          <w:sz w:val="32"/>
          <w:szCs w:val="36"/>
        </w:rPr>
        <w:t>包头轻工职业技术学院</w:t>
      </w:r>
    </w:p>
    <w:p w:rsidR="006B4E5D" w:rsidRDefault="006B4E5D" w:rsidP="00EA6697">
      <w:pPr>
        <w:pStyle w:val="Heading1"/>
        <w:jc w:val="center"/>
        <w:rPr>
          <w:rFonts w:eastAsia="仿宋_GB2312"/>
          <w:b w:val="0"/>
          <w:sz w:val="32"/>
          <w:szCs w:val="36"/>
        </w:rPr>
      </w:pPr>
      <w:r w:rsidRPr="00EA6697">
        <w:rPr>
          <w:rFonts w:eastAsia="仿宋_GB2312"/>
          <w:b w:val="0"/>
          <w:sz w:val="32"/>
          <w:szCs w:val="36"/>
        </w:rPr>
        <w:t>2020</w:t>
      </w:r>
      <w:r w:rsidRPr="00EA6697">
        <w:rPr>
          <w:rFonts w:eastAsia="仿宋_GB2312" w:hint="eastAsia"/>
          <w:b w:val="0"/>
          <w:sz w:val="32"/>
          <w:szCs w:val="36"/>
        </w:rPr>
        <w:t>年第二次单独考试招生线上考试操作流程</w:t>
      </w:r>
    </w:p>
    <w:p w:rsidR="006B4E5D" w:rsidRPr="001B021C" w:rsidRDefault="006B4E5D" w:rsidP="001B021C"/>
    <w:p w:rsidR="006B4E5D" w:rsidRPr="00EA6697" w:rsidRDefault="006B4E5D" w:rsidP="001B021C">
      <w:pPr>
        <w:ind w:firstLineChars="200" w:firstLine="560"/>
        <w:rPr>
          <w:rFonts w:ascii="??" w:eastAsia="仿宋_GB2312" w:hAnsi="??" w:cs="??"/>
          <w:sz w:val="28"/>
          <w:szCs w:val="28"/>
        </w:rPr>
      </w:pPr>
      <w:r w:rsidRPr="00EA6697">
        <w:rPr>
          <w:rFonts w:ascii="??" w:eastAsia="仿宋_GB2312" w:hAnsi="??" w:cs="??"/>
          <w:sz w:val="28"/>
          <w:szCs w:val="28"/>
        </w:rPr>
        <w:t>2020</w:t>
      </w:r>
      <w:r w:rsidRPr="00EA6697">
        <w:rPr>
          <w:rFonts w:ascii="宋体" w:eastAsia="仿宋_GB2312" w:hAnsi="宋体" w:cs="宋体" w:hint="eastAsia"/>
          <w:sz w:val="28"/>
          <w:szCs w:val="28"/>
        </w:rPr>
        <w:t>年第二次单独考试招生采用线上考试方式进行，具体操作流程如下：</w:t>
      </w:r>
    </w:p>
    <w:p w:rsidR="006B4E5D" w:rsidRPr="00EA6697" w:rsidRDefault="006B4E5D" w:rsidP="00EA6697">
      <w:pPr>
        <w:rPr>
          <w:rFonts w:ascii="??" w:eastAsia="仿宋_GB2312" w:hAnsi="??" w:cs="??"/>
          <w:sz w:val="28"/>
          <w:szCs w:val="28"/>
        </w:rPr>
      </w:pPr>
      <w:r w:rsidRPr="00EA6697">
        <w:rPr>
          <w:rFonts w:ascii="宋体" w:eastAsia="仿宋_GB2312" w:hAnsi="宋体" w:cs="宋体" w:hint="eastAsia"/>
          <w:sz w:val="28"/>
          <w:szCs w:val="28"/>
        </w:rPr>
        <w:t>一</w:t>
      </w:r>
      <w:r w:rsidRPr="00EA6697">
        <w:rPr>
          <w:rFonts w:ascii="??" w:eastAsia="仿宋_GB2312" w:hAnsi="??" w:cs="??"/>
          <w:sz w:val="28"/>
          <w:szCs w:val="28"/>
        </w:rPr>
        <w:t xml:space="preserve"> </w:t>
      </w:r>
      <w:r>
        <w:rPr>
          <w:rFonts w:ascii="??" w:eastAsia="仿宋_GB2312" w:hAnsi="??" w:cs="??" w:hint="eastAsia"/>
          <w:sz w:val="28"/>
          <w:szCs w:val="28"/>
        </w:rPr>
        <w:t>、</w:t>
      </w:r>
      <w:r w:rsidRPr="00EA6697">
        <w:rPr>
          <w:rFonts w:ascii="宋体" w:eastAsia="仿宋_GB2312" w:hAnsi="宋体" w:cs="宋体" w:hint="eastAsia"/>
          <w:sz w:val="28"/>
          <w:szCs w:val="28"/>
        </w:rPr>
        <w:t>考前准备：</w:t>
      </w:r>
    </w:p>
    <w:p w:rsidR="006B4E5D" w:rsidRPr="007F410C" w:rsidRDefault="006B4E5D" w:rsidP="007F410C">
      <w:pPr>
        <w:pStyle w:val="NormalWeb"/>
        <w:widowControl/>
        <w:ind w:left="420"/>
        <w:jc w:val="both"/>
        <w:rPr>
          <w:rFonts w:ascii="宋体" w:eastAsia="仿宋_GB2312" w:hAnsi="宋体" w:cs="宋体"/>
          <w:sz w:val="28"/>
          <w:szCs w:val="28"/>
        </w:rPr>
      </w:pPr>
      <w:r>
        <w:rPr>
          <w:rFonts w:ascii="宋体" w:eastAsia="仿宋_GB2312" w:hAnsi="宋体" w:cs="宋体"/>
          <w:sz w:val="28"/>
          <w:szCs w:val="28"/>
        </w:rPr>
        <w:t>1</w:t>
      </w:r>
      <w:r>
        <w:rPr>
          <w:rFonts w:ascii="宋体" w:eastAsia="仿宋_GB2312" w:hAnsi="宋体" w:cs="宋体" w:hint="eastAsia"/>
          <w:sz w:val="28"/>
          <w:szCs w:val="28"/>
        </w:rPr>
        <w:t>、</w:t>
      </w:r>
      <w:r w:rsidRPr="00EA6697">
        <w:rPr>
          <w:rFonts w:ascii="宋体" w:eastAsia="仿宋_GB2312" w:hAnsi="宋体" w:cs="宋体" w:hint="eastAsia"/>
          <w:sz w:val="28"/>
          <w:szCs w:val="28"/>
        </w:rPr>
        <w:t>考试设备要求：</w:t>
      </w:r>
    </w:p>
    <w:p w:rsidR="006B4E5D" w:rsidRPr="00EA6697" w:rsidRDefault="006B4E5D" w:rsidP="001B021C">
      <w:pPr>
        <w:pStyle w:val="NormalWeb"/>
        <w:widowControl/>
        <w:ind w:firstLineChars="200" w:firstLine="560"/>
        <w:jc w:val="both"/>
        <w:rPr>
          <w:rFonts w:ascii="??" w:eastAsia="仿宋_GB2312" w:hAnsi="??" w:cs="??"/>
          <w:sz w:val="28"/>
          <w:szCs w:val="28"/>
        </w:rPr>
      </w:pPr>
      <w:r w:rsidRPr="00EA6697">
        <w:rPr>
          <w:rFonts w:ascii="??" w:eastAsia="仿宋_GB2312" w:hAnsi="??" w:cs="??"/>
          <w:sz w:val="28"/>
          <w:szCs w:val="28"/>
        </w:rPr>
        <w:t>(1)</w:t>
      </w:r>
      <w:r>
        <w:rPr>
          <w:rFonts w:ascii="宋体" w:eastAsia="仿宋_GB2312" w:hAnsi="宋体" w:cs="宋体" w:hint="eastAsia"/>
          <w:sz w:val="28"/>
          <w:szCs w:val="28"/>
        </w:rPr>
        <w:t>本次考试需要同时使用台式电脑</w:t>
      </w:r>
      <w:r w:rsidRPr="00EA6697">
        <w:rPr>
          <w:rFonts w:ascii="宋体" w:eastAsia="仿宋_GB2312" w:hAnsi="宋体" w:cs="宋体" w:hint="eastAsia"/>
          <w:sz w:val="28"/>
          <w:szCs w:val="28"/>
        </w:rPr>
        <w:t>和</w:t>
      </w:r>
      <w:r>
        <w:rPr>
          <w:rFonts w:ascii="宋体" w:eastAsia="仿宋_GB2312" w:hAnsi="宋体" w:cs="宋体" w:hint="eastAsia"/>
          <w:sz w:val="28"/>
          <w:szCs w:val="28"/>
        </w:rPr>
        <w:t>智能手机，台式电脑</w:t>
      </w:r>
      <w:r w:rsidRPr="00EA6697">
        <w:rPr>
          <w:rFonts w:ascii="宋体" w:eastAsia="仿宋_GB2312" w:hAnsi="宋体" w:cs="宋体" w:hint="eastAsia"/>
          <w:sz w:val="28"/>
          <w:szCs w:val="28"/>
        </w:rPr>
        <w:t>用于线上考试，智能手机用于线上监考。</w:t>
      </w:r>
    </w:p>
    <w:p w:rsidR="006B4E5D" w:rsidRDefault="006B4E5D" w:rsidP="001B021C">
      <w:pPr>
        <w:pStyle w:val="NormalWeb"/>
        <w:widowControl/>
        <w:ind w:firstLineChars="200" w:firstLine="560"/>
        <w:jc w:val="both"/>
        <w:rPr>
          <w:rFonts w:ascii="宋体" w:eastAsia="仿宋_GB2312" w:hAnsi="宋体" w:cs="宋体"/>
          <w:sz w:val="28"/>
          <w:szCs w:val="28"/>
        </w:rPr>
      </w:pPr>
      <w:r w:rsidRPr="00EA6697">
        <w:rPr>
          <w:rFonts w:ascii="??" w:eastAsia="仿宋_GB2312" w:hAnsi="??" w:cs="??"/>
          <w:sz w:val="28"/>
          <w:szCs w:val="28"/>
        </w:rPr>
        <w:t>(2)</w:t>
      </w:r>
      <w:r>
        <w:rPr>
          <w:rFonts w:ascii="宋体" w:eastAsia="仿宋_GB2312" w:hAnsi="宋体" w:cs="宋体" w:hint="eastAsia"/>
          <w:sz w:val="28"/>
          <w:szCs w:val="28"/>
        </w:rPr>
        <w:t>考前应对台式电脑</w:t>
      </w:r>
      <w:r w:rsidRPr="00EA6697">
        <w:rPr>
          <w:rFonts w:ascii="宋体" w:eastAsia="仿宋_GB2312" w:hAnsi="宋体" w:cs="宋体" w:hint="eastAsia"/>
          <w:sz w:val="28"/>
          <w:szCs w:val="28"/>
        </w:rPr>
        <w:t>进行测试，保证运行正常。考试过程中智能手机（必须使用手机支架</w:t>
      </w:r>
      <w:r>
        <w:rPr>
          <w:rFonts w:ascii="宋体" w:eastAsia="仿宋_GB2312" w:hAnsi="宋体" w:cs="宋体" w:hint="eastAsia"/>
          <w:sz w:val="28"/>
          <w:szCs w:val="28"/>
        </w:rPr>
        <w:t>固定</w:t>
      </w:r>
      <w:r w:rsidRPr="00EA6697">
        <w:rPr>
          <w:rFonts w:ascii="宋体" w:eastAsia="仿宋_GB2312" w:hAnsi="宋体" w:cs="宋体" w:hint="eastAsia"/>
          <w:sz w:val="28"/>
          <w:szCs w:val="28"/>
        </w:rPr>
        <w:t>）全程不得关闭</w:t>
      </w:r>
      <w:r>
        <w:rPr>
          <w:rFonts w:ascii="宋体" w:eastAsia="仿宋_GB2312" w:hAnsi="宋体" w:cs="宋体" w:hint="eastAsia"/>
          <w:sz w:val="28"/>
          <w:szCs w:val="28"/>
        </w:rPr>
        <w:t>“</w:t>
      </w:r>
      <w:r w:rsidRPr="00EA6697">
        <w:rPr>
          <w:rFonts w:ascii="宋体" w:eastAsia="仿宋_GB2312" w:hAnsi="宋体" w:cs="宋体" w:hint="eastAsia"/>
          <w:sz w:val="28"/>
          <w:szCs w:val="28"/>
        </w:rPr>
        <w:t>钉钉</w:t>
      </w:r>
      <w:r>
        <w:rPr>
          <w:rFonts w:ascii="宋体" w:eastAsia="仿宋_GB2312" w:hAnsi="宋体" w:cs="宋体" w:hint="eastAsia"/>
          <w:sz w:val="28"/>
          <w:szCs w:val="28"/>
        </w:rPr>
        <w:t>”</w:t>
      </w:r>
      <w:r>
        <w:rPr>
          <w:rFonts w:ascii="??" w:eastAsia="仿宋_GB2312" w:hAnsi="??" w:cs="??"/>
          <w:sz w:val="28"/>
          <w:szCs w:val="28"/>
        </w:rPr>
        <w:t>a</w:t>
      </w:r>
      <w:r w:rsidRPr="00EA6697">
        <w:rPr>
          <w:rFonts w:ascii="??" w:eastAsia="仿宋_GB2312" w:hAnsi="??" w:cs="??"/>
          <w:sz w:val="28"/>
          <w:szCs w:val="28"/>
        </w:rPr>
        <w:t>pp</w:t>
      </w:r>
      <w:r w:rsidRPr="00EA6697">
        <w:rPr>
          <w:rFonts w:ascii="宋体" w:eastAsia="仿宋_GB2312" w:hAnsi="宋体" w:cs="宋体" w:hint="eastAsia"/>
          <w:sz w:val="28"/>
          <w:szCs w:val="28"/>
        </w:rPr>
        <w:t>或接打电话中断监考过程。</w:t>
      </w:r>
    </w:p>
    <w:p w:rsidR="006B4E5D" w:rsidRPr="00EA6697" w:rsidRDefault="006B4E5D" w:rsidP="007F410C">
      <w:pPr>
        <w:pStyle w:val="NormalWeb"/>
        <w:widowControl/>
        <w:ind w:left="420"/>
        <w:jc w:val="both"/>
        <w:rPr>
          <w:rFonts w:ascii="??" w:eastAsia="仿宋_GB2312" w:hAnsi="??" w:cs="??"/>
          <w:sz w:val="28"/>
          <w:szCs w:val="28"/>
        </w:rPr>
      </w:pPr>
      <w:r>
        <w:rPr>
          <w:rFonts w:ascii="宋体" w:eastAsia="仿宋_GB2312" w:hAnsi="宋体" w:cs="宋体"/>
          <w:sz w:val="28"/>
          <w:szCs w:val="28"/>
        </w:rPr>
        <w:t>2</w:t>
      </w:r>
      <w:r>
        <w:rPr>
          <w:rFonts w:ascii="宋体" w:eastAsia="仿宋_GB2312" w:hAnsi="宋体" w:cs="宋体" w:hint="eastAsia"/>
          <w:sz w:val="28"/>
          <w:szCs w:val="28"/>
        </w:rPr>
        <w:t>、</w:t>
      </w:r>
      <w:r w:rsidRPr="00EA6697">
        <w:rPr>
          <w:rFonts w:ascii="宋体" w:eastAsia="仿宋_GB2312" w:hAnsi="宋体" w:cs="宋体" w:hint="eastAsia"/>
          <w:sz w:val="28"/>
          <w:szCs w:val="28"/>
        </w:rPr>
        <w:t>设备运行要求：</w:t>
      </w:r>
    </w:p>
    <w:p w:rsidR="006B4E5D" w:rsidRDefault="006B4E5D" w:rsidP="001B021C">
      <w:pPr>
        <w:pStyle w:val="NormalWeb"/>
        <w:widowControl/>
        <w:ind w:left="420" w:firstLineChars="200" w:firstLine="560"/>
        <w:jc w:val="both"/>
        <w:rPr>
          <w:rFonts w:ascii="宋体" w:eastAsia="仿宋_GB2312" w:hAnsi="宋体" w:cs="宋体"/>
          <w:color w:val="202020"/>
          <w:sz w:val="28"/>
          <w:szCs w:val="28"/>
        </w:rPr>
      </w:pPr>
      <w:r w:rsidRPr="00EA6697">
        <w:rPr>
          <w:rFonts w:ascii="??" w:eastAsia="仿宋_GB2312" w:hAnsi="??" w:cs="??"/>
          <w:color w:val="202020"/>
          <w:sz w:val="28"/>
          <w:szCs w:val="28"/>
        </w:rPr>
        <w:t>(1)</w:t>
      </w:r>
      <w:r w:rsidRPr="00EA6697">
        <w:rPr>
          <w:rFonts w:ascii="宋体" w:eastAsia="仿宋_GB2312" w:hAnsi="宋体" w:cs="宋体" w:hint="eastAsia"/>
          <w:color w:val="202020"/>
          <w:sz w:val="28"/>
          <w:szCs w:val="28"/>
        </w:rPr>
        <w:t>具有有线、无线</w:t>
      </w:r>
      <w:r w:rsidRPr="00EA6697">
        <w:rPr>
          <w:rFonts w:ascii="??" w:eastAsia="仿宋_GB2312" w:hAnsi="??" w:cs="??"/>
          <w:color w:val="202020"/>
          <w:sz w:val="28"/>
          <w:szCs w:val="28"/>
        </w:rPr>
        <w:t>(wi-fi)</w:t>
      </w:r>
      <w:r w:rsidRPr="00EA6697">
        <w:rPr>
          <w:rFonts w:ascii="宋体" w:eastAsia="仿宋_GB2312" w:hAnsi="宋体" w:cs="宋体" w:hint="eastAsia"/>
          <w:color w:val="202020"/>
          <w:sz w:val="28"/>
          <w:szCs w:val="28"/>
        </w:rPr>
        <w:t>的网络环境，确保考试期间网络畅通、正常。</w:t>
      </w:r>
    </w:p>
    <w:p w:rsidR="006B4E5D" w:rsidRPr="00EA6697" w:rsidRDefault="006B4E5D" w:rsidP="001B021C">
      <w:pPr>
        <w:pStyle w:val="NormalWeb"/>
        <w:widowControl/>
        <w:ind w:leftChars="200" w:left="420" w:firstLineChars="200" w:firstLine="560"/>
        <w:jc w:val="both"/>
        <w:rPr>
          <w:rFonts w:ascii="??" w:eastAsia="仿宋_GB2312" w:hAnsi="??" w:cs="??"/>
          <w:sz w:val="28"/>
          <w:szCs w:val="28"/>
        </w:rPr>
      </w:pPr>
      <w:r>
        <w:rPr>
          <w:rFonts w:ascii="??" w:eastAsia="仿宋_GB2312" w:hAnsi="??" w:cs="??"/>
          <w:color w:val="202020"/>
          <w:sz w:val="28"/>
          <w:szCs w:val="28"/>
        </w:rPr>
        <w:t>(2</w:t>
      </w:r>
      <w:r w:rsidRPr="00EA6697">
        <w:rPr>
          <w:rFonts w:ascii="??" w:eastAsia="仿宋_GB2312" w:hAnsi="??" w:cs="??"/>
          <w:color w:val="202020"/>
          <w:sz w:val="28"/>
          <w:szCs w:val="28"/>
        </w:rPr>
        <w:t>)</w:t>
      </w:r>
      <w:r w:rsidRPr="00EA6697">
        <w:rPr>
          <w:rFonts w:ascii="宋体" w:eastAsia="仿宋_GB2312" w:hAnsi="宋体" w:cs="宋体" w:hint="eastAsia"/>
          <w:color w:val="202020"/>
          <w:sz w:val="28"/>
          <w:szCs w:val="28"/>
        </w:rPr>
        <w:t>使用手机（安卓系统用户和苹果</w:t>
      </w:r>
      <w:r w:rsidRPr="00EA6697">
        <w:rPr>
          <w:rFonts w:ascii="??" w:eastAsia="仿宋_GB2312" w:hAnsi="??" w:cs="??"/>
          <w:color w:val="202020"/>
          <w:sz w:val="28"/>
          <w:szCs w:val="28"/>
        </w:rPr>
        <w:t>ios</w:t>
      </w:r>
      <w:r w:rsidRPr="00EA6697">
        <w:rPr>
          <w:rFonts w:ascii="宋体" w:eastAsia="仿宋_GB2312" w:hAnsi="宋体" w:cs="宋体" w:hint="eastAsia"/>
          <w:color w:val="202020"/>
          <w:sz w:val="28"/>
          <w:szCs w:val="28"/>
        </w:rPr>
        <w:t>系统用户均适用）到应用商店搜索</w:t>
      </w:r>
      <w:r w:rsidRPr="00EA6697">
        <w:rPr>
          <w:rFonts w:ascii="??" w:eastAsia="仿宋_GB2312" w:hAnsi="??" w:cs="??"/>
          <w:sz w:val="28"/>
          <w:szCs w:val="28"/>
        </w:rPr>
        <w:t>“</w:t>
      </w:r>
      <w:r w:rsidRPr="00EA6697">
        <w:rPr>
          <w:rFonts w:ascii="宋体" w:eastAsia="仿宋_GB2312" w:hAnsi="宋体" w:cs="宋体" w:hint="eastAsia"/>
          <w:sz w:val="28"/>
          <w:szCs w:val="28"/>
        </w:rPr>
        <w:t>钉钉</w:t>
      </w:r>
      <w:r w:rsidRPr="00EA6697">
        <w:rPr>
          <w:rFonts w:ascii="??" w:eastAsia="仿宋_GB2312" w:hAnsi="??" w:cs="??"/>
          <w:sz w:val="28"/>
          <w:szCs w:val="28"/>
        </w:rPr>
        <w:t>”app</w:t>
      </w:r>
      <w:r w:rsidRPr="00EA6697">
        <w:rPr>
          <w:rFonts w:ascii="宋体" w:eastAsia="仿宋_GB2312" w:hAnsi="宋体" w:cs="宋体" w:hint="eastAsia"/>
          <w:color w:val="202020"/>
          <w:sz w:val="28"/>
          <w:szCs w:val="28"/>
        </w:rPr>
        <w:t>下载完成安装并</w:t>
      </w:r>
      <w:r w:rsidRPr="00EA6697">
        <w:rPr>
          <w:rFonts w:ascii="宋体" w:eastAsia="仿宋_GB2312" w:hAnsi="宋体" w:cs="宋体" w:hint="eastAsia"/>
          <w:sz w:val="28"/>
          <w:szCs w:val="28"/>
        </w:rPr>
        <w:t>注册账号</w:t>
      </w:r>
      <w:r w:rsidRPr="00EA6697">
        <w:rPr>
          <w:rFonts w:ascii="宋体" w:eastAsia="仿宋_GB2312" w:hAnsi="宋体" w:cs="宋体" w:hint="eastAsia"/>
          <w:color w:val="202020"/>
          <w:sz w:val="28"/>
          <w:szCs w:val="28"/>
        </w:rPr>
        <w:t>，有关考生疑问、技术支持等问题，在网报志愿结束后建起的微信群回复考生</w:t>
      </w:r>
      <w:r>
        <w:rPr>
          <w:rFonts w:ascii="宋体" w:eastAsia="仿宋_GB2312" w:hAnsi="宋体" w:cs="宋体" w:hint="eastAsia"/>
          <w:color w:val="202020"/>
          <w:sz w:val="28"/>
          <w:szCs w:val="28"/>
        </w:rPr>
        <w:t>。</w:t>
      </w:r>
    </w:p>
    <w:p w:rsidR="006B4E5D" w:rsidRDefault="006B4E5D" w:rsidP="001B021C">
      <w:pPr>
        <w:pStyle w:val="NormalWeb"/>
        <w:widowControl/>
        <w:ind w:left="420" w:firstLineChars="200" w:firstLine="560"/>
        <w:jc w:val="both"/>
        <w:rPr>
          <w:rFonts w:ascii="宋体" w:eastAsia="仿宋_GB2312" w:hAnsi="宋体" w:cs="宋体"/>
          <w:sz w:val="28"/>
          <w:szCs w:val="28"/>
        </w:rPr>
      </w:pPr>
      <w:r>
        <w:rPr>
          <w:rFonts w:ascii="??" w:eastAsia="仿宋_GB2312" w:hAnsi="??" w:cs="??"/>
          <w:sz w:val="28"/>
          <w:szCs w:val="28"/>
        </w:rPr>
        <w:t>(3</w:t>
      </w:r>
      <w:r w:rsidRPr="00EA6697">
        <w:rPr>
          <w:rFonts w:ascii="??" w:eastAsia="仿宋_GB2312" w:hAnsi="??" w:cs="??"/>
          <w:sz w:val="28"/>
          <w:szCs w:val="28"/>
        </w:rPr>
        <w:t>)</w:t>
      </w:r>
      <w:r w:rsidRPr="00EA6697">
        <w:rPr>
          <w:rFonts w:ascii="宋体" w:eastAsia="仿宋_GB2312" w:hAnsi="宋体" w:cs="宋体" w:hint="eastAsia"/>
          <w:sz w:val="28"/>
          <w:szCs w:val="28"/>
        </w:rPr>
        <w:t>手机应置于手机支架上，放于考生侧</w:t>
      </w:r>
      <w:r>
        <w:rPr>
          <w:rFonts w:ascii="宋体" w:eastAsia="仿宋_GB2312" w:hAnsi="宋体" w:cs="宋体" w:hint="eastAsia"/>
          <w:sz w:val="28"/>
          <w:szCs w:val="28"/>
        </w:rPr>
        <w:t>后</w:t>
      </w:r>
      <w:r w:rsidRPr="00EA6697">
        <w:rPr>
          <w:rFonts w:ascii="宋体" w:eastAsia="仿宋_GB2312" w:hAnsi="宋体" w:cs="宋体" w:hint="eastAsia"/>
          <w:sz w:val="28"/>
          <w:szCs w:val="28"/>
        </w:rPr>
        <w:t>方</w:t>
      </w:r>
      <w:r w:rsidRPr="00EA6697">
        <w:rPr>
          <w:rFonts w:ascii="??" w:eastAsia="仿宋_GB2312" w:hAnsi="??" w:cs="??"/>
          <w:sz w:val="28"/>
          <w:szCs w:val="28"/>
        </w:rPr>
        <w:t>45°</w:t>
      </w:r>
      <w:r w:rsidRPr="00EA6697">
        <w:rPr>
          <w:rFonts w:ascii="宋体" w:eastAsia="仿宋_GB2312" w:hAnsi="宋体" w:cs="宋体" w:hint="eastAsia"/>
          <w:sz w:val="28"/>
          <w:szCs w:val="28"/>
        </w:rPr>
        <w:t>位置，手机摄像头能监测到学生本人和考试环境。</w:t>
      </w:r>
      <w:r>
        <w:rPr>
          <w:rFonts w:ascii="宋体" w:eastAsia="仿宋_GB2312" w:hAnsi="宋体" w:cs="宋体" w:hint="eastAsia"/>
          <w:sz w:val="28"/>
          <w:szCs w:val="28"/>
        </w:rPr>
        <w:t>见示例图</w:t>
      </w:r>
    </w:p>
    <w:p w:rsidR="006B4E5D" w:rsidRPr="007568B9" w:rsidRDefault="006B4E5D" w:rsidP="007568B9">
      <w:pPr>
        <w:pStyle w:val="NormalWeb"/>
        <w:widowControl/>
        <w:jc w:val="both"/>
        <w:rPr>
          <w:rFonts w:ascii="宋体" w:eastAsia="仿宋_GB2312" w:hAnsi="宋体" w:cs="宋体"/>
          <w:sz w:val="28"/>
          <w:szCs w:val="28"/>
        </w:rPr>
      </w:pPr>
      <w:r w:rsidRPr="006F475F">
        <w:rPr>
          <w:rFonts w:ascii="宋体" w:eastAsia="仿宋_GB2312" w:hAnsi="宋体" w:cs="宋体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pt;height:164.25pt">
            <v:imagedata r:id="rId5" o:title=""/>
          </v:shape>
        </w:pict>
      </w:r>
    </w:p>
    <w:p w:rsidR="006B4E5D" w:rsidRPr="00EA6697" w:rsidRDefault="006B4E5D" w:rsidP="00EA6697">
      <w:pPr>
        <w:pStyle w:val="NormalWeb"/>
        <w:widowControl/>
        <w:ind w:left="420"/>
        <w:jc w:val="both"/>
        <w:rPr>
          <w:rFonts w:ascii="??" w:eastAsia="仿宋_GB2312" w:hAnsi="??" w:cs="??"/>
          <w:sz w:val="28"/>
          <w:szCs w:val="28"/>
        </w:rPr>
      </w:pPr>
      <w:r w:rsidRPr="00EA6697">
        <w:rPr>
          <w:rFonts w:ascii="??" w:eastAsia="仿宋_GB2312" w:hAnsi="??" w:cs="??"/>
          <w:sz w:val="28"/>
          <w:szCs w:val="28"/>
        </w:rPr>
        <w:t>3</w:t>
      </w:r>
      <w:r w:rsidRPr="00EA6697">
        <w:rPr>
          <w:rFonts w:ascii="宋体" w:eastAsia="仿宋_GB2312" w:hAnsi="宋体" w:cs="宋体" w:hint="eastAsia"/>
          <w:sz w:val="28"/>
          <w:szCs w:val="28"/>
        </w:rPr>
        <w:t>、考试现场环境要求：</w:t>
      </w:r>
    </w:p>
    <w:p w:rsidR="006B4E5D" w:rsidRPr="00EA6697" w:rsidRDefault="006B4E5D" w:rsidP="001B021C">
      <w:pPr>
        <w:pStyle w:val="NormalWeb"/>
        <w:widowControl/>
        <w:ind w:firstLineChars="200" w:firstLine="560"/>
        <w:jc w:val="both"/>
        <w:rPr>
          <w:rFonts w:ascii="??" w:eastAsia="仿宋_GB2312" w:hAnsi="??" w:cs="??"/>
          <w:sz w:val="28"/>
          <w:szCs w:val="28"/>
        </w:rPr>
      </w:pPr>
      <w:r w:rsidRPr="00EA6697">
        <w:rPr>
          <w:rFonts w:ascii="宋体" w:eastAsia="仿宋_GB2312" w:hAnsi="宋体" w:cs="宋体" w:hint="eastAsia"/>
          <w:sz w:val="28"/>
          <w:szCs w:val="28"/>
        </w:rPr>
        <w:t>考生应在独立安静房间内进行考试，房间内不得有他人出现，</w:t>
      </w:r>
      <w:r w:rsidRPr="00EA6697">
        <w:rPr>
          <w:rStyle w:val="fontnews"/>
          <w:rFonts w:ascii="仿宋_GB2312" w:eastAsia="仿宋_GB2312" w:hAnsi="仿宋" w:hint="eastAsia"/>
          <w:sz w:val="28"/>
          <w:szCs w:val="28"/>
        </w:rPr>
        <w:t>考</w:t>
      </w:r>
      <w:r>
        <w:rPr>
          <w:rStyle w:val="fontnews"/>
          <w:rFonts w:ascii="仿宋_GB2312" w:eastAsia="仿宋_GB2312" w:hAnsi="仿宋" w:hint="eastAsia"/>
          <w:sz w:val="28"/>
          <w:szCs w:val="28"/>
        </w:rPr>
        <w:t>试</w:t>
      </w:r>
      <w:r w:rsidRPr="00EA6697">
        <w:rPr>
          <w:rStyle w:val="fontnews"/>
          <w:rFonts w:ascii="仿宋_GB2312" w:eastAsia="仿宋_GB2312" w:hAnsi="仿宋" w:hint="eastAsia"/>
          <w:sz w:val="28"/>
          <w:szCs w:val="28"/>
        </w:rPr>
        <w:t>中无人员走动及其他声响。</w:t>
      </w:r>
    </w:p>
    <w:p w:rsidR="006B4E5D" w:rsidRPr="00EA6697" w:rsidRDefault="006B4E5D" w:rsidP="00EA6697">
      <w:pPr>
        <w:pStyle w:val="NormalWeb"/>
        <w:widowControl/>
        <w:numPr>
          <w:ilvl w:val="0"/>
          <w:numId w:val="2"/>
        </w:numPr>
        <w:ind w:left="420"/>
        <w:jc w:val="both"/>
        <w:rPr>
          <w:rFonts w:ascii="仿宋" w:eastAsia="仿宋_GB2312" w:hAnsi="仿宋" w:cs="仿宋"/>
          <w:sz w:val="28"/>
          <w:szCs w:val="28"/>
        </w:rPr>
      </w:pPr>
      <w:r w:rsidRPr="00EA6697">
        <w:rPr>
          <w:rFonts w:ascii="仿宋" w:eastAsia="仿宋_GB2312" w:hAnsi="仿宋" w:cs="仿宋" w:hint="eastAsia"/>
          <w:sz w:val="28"/>
          <w:szCs w:val="28"/>
        </w:rPr>
        <w:t>考试过程：</w:t>
      </w:r>
    </w:p>
    <w:p w:rsidR="006B4E5D" w:rsidRPr="00EA6697" w:rsidRDefault="006B4E5D" w:rsidP="001B021C">
      <w:pPr>
        <w:pStyle w:val="NormalWeb"/>
        <w:widowControl/>
        <w:ind w:leftChars="100" w:left="210" w:firstLineChars="200" w:firstLine="560"/>
        <w:jc w:val="both"/>
        <w:rPr>
          <w:rFonts w:ascii="仿宋" w:eastAsia="仿宋_GB2312" w:hAnsi="仿宋" w:cs="仿宋"/>
          <w:sz w:val="28"/>
          <w:szCs w:val="28"/>
        </w:rPr>
      </w:pPr>
      <w:r w:rsidRPr="00EA6697">
        <w:rPr>
          <w:rFonts w:ascii="仿宋" w:eastAsia="仿宋_GB2312" w:hAnsi="仿宋" w:cs="仿宋"/>
          <w:sz w:val="28"/>
          <w:szCs w:val="28"/>
        </w:rPr>
        <w:t>1</w:t>
      </w:r>
      <w:r w:rsidRPr="00EA6697">
        <w:rPr>
          <w:rFonts w:ascii="仿宋" w:eastAsia="仿宋_GB2312" w:hAnsi="仿宋" w:cs="仿宋" w:hint="eastAsia"/>
          <w:sz w:val="28"/>
          <w:szCs w:val="28"/>
        </w:rPr>
        <w:t>、身份验证</w:t>
      </w:r>
    </w:p>
    <w:p w:rsidR="006B4E5D" w:rsidRPr="00EA6697" w:rsidRDefault="006B4E5D" w:rsidP="001B021C">
      <w:pPr>
        <w:pStyle w:val="NormalWeb"/>
        <w:widowControl/>
        <w:ind w:leftChars="100" w:left="210" w:firstLineChars="200" w:firstLine="560"/>
        <w:jc w:val="both"/>
        <w:rPr>
          <w:rFonts w:ascii="仿宋" w:eastAsia="仿宋_GB2312" w:hAnsi="仿宋" w:cs="仿宋"/>
          <w:sz w:val="28"/>
          <w:szCs w:val="28"/>
        </w:rPr>
      </w:pPr>
      <w:r w:rsidRPr="00EA6697">
        <w:rPr>
          <w:rFonts w:ascii="仿宋" w:eastAsia="仿宋_GB2312" w:hAnsi="仿宋" w:cs="仿宋" w:hint="eastAsia"/>
          <w:sz w:val="28"/>
          <w:szCs w:val="28"/>
        </w:rPr>
        <w:t>考生</w:t>
      </w:r>
      <w:r>
        <w:rPr>
          <w:rFonts w:ascii="仿宋" w:eastAsia="仿宋_GB2312" w:hAnsi="仿宋" w:cs="仿宋" w:hint="eastAsia"/>
          <w:sz w:val="28"/>
          <w:szCs w:val="28"/>
        </w:rPr>
        <w:t>用智能手机进入考试</w:t>
      </w:r>
      <w:r w:rsidRPr="00EA6697">
        <w:rPr>
          <w:rFonts w:ascii="??" w:eastAsia="仿宋_GB2312" w:hAnsi="??" w:cs="??"/>
          <w:sz w:val="28"/>
          <w:szCs w:val="28"/>
        </w:rPr>
        <w:t>“</w:t>
      </w:r>
      <w:r w:rsidRPr="00EA6697">
        <w:rPr>
          <w:rFonts w:ascii="宋体" w:eastAsia="仿宋_GB2312" w:hAnsi="宋体" w:cs="宋体" w:hint="eastAsia"/>
          <w:sz w:val="28"/>
          <w:szCs w:val="28"/>
        </w:rPr>
        <w:t>钉钉</w:t>
      </w:r>
      <w:r w:rsidRPr="00EA6697">
        <w:rPr>
          <w:rFonts w:ascii="??" w:eastAsia="仿宋_GB2312" w:hAnsi="??" w:cs="??"/>
          <w:sz w:val="28"/>
          <w:szCs w:val="28"/>
        </w:rPr>
        <w:t>”</w:t>
      </w:r>
      <w:r>
        <w:rPr>
          <w:rFonts w:ascii="仿宋" w:eastAsia="仿宋_GB2312" w:hAnsi="仿宋" w:cs="仿宋" w:hint="eastAsia"/>
          <w:sz w:val="28"/>
          <w:szCs w:val="28"/>
        </w:rPr>
        <w:t>群，</w:t>
      </w:r>
      <w:r w:rsidRPr="00EA6697">
        <w:rPr>
          <w:rFonts w:ascii="仿宋" w:eastAsia="仿宋_GB2312" w:hAnsi="仿宋" w:cs="仿宋" w:hint="eastAsia"/>
          <w:sz w:val="28"/>
          <w:szCs w:val="28"/>
        </w:rPr>
        <w:t>将智能手机放置手机支架，并按照监考老师语音提示要求调整到合适角度。</w:t>
      </w:r>
      <w:r>
        <w:rPr>
          <w:rFonts w:ascii="仿宋" w:eastAsia="仿宋_GB2312" w:hAnsi="仿宋" w:cs="仿宋" w:hint="eastAsia"/>
          <w:sz w:val="28"/>
          <w:szCs w:val="28"/>
        </w:rPr>
        <w:t>考生将</w:t>
      </w:r>
      <w:r w:rsidRPr="00EA6697">
        <w:rPr>
          <w:rFonts w:ascii="仿宋" w:eastAsia="仿宋_GB2312" w:hAnsi="仿宋" w:cs="仿宋" w:hint="eastAsia"/>
          <w:sz w:val="28"/>
          <w:szCs w:val="28"/>
        </w:rPr>
        <w:t>二代</w:t>
      </w:r>
      <w:r>
        <w:rPr>
          <w:rFonts w:ascii="仿宋" w:eastAsia="仿宋_GB2312" w:hAnsi="仿宋" w:cs="仿宋" w:hint="eastAsia"/>
          <w:sz w:val="28"/>
          <w:szCs w:val="28"/>
        </w:rPr>
        <w:t>居民</w:t>
      </w:r>
      <w:r w:rsidRPr="00EA6697">
        <w:rPr>
          <w:rFonts w:ascii="仿宋" w:eastAsia="仿宋_GB2312" w:hAnsi="仿宋" w:cs="仿宋" w:hint="eastAsia"/>
          <w:sz w:val="28"/>
          <w:szCs w:val="28"/>
        </w:rPr>
        <w:t>身份证（有头像面向前）和</w:t>
      </w:r>
      <w:r>
        <w:rPr>
          <w:rFonts w:ascii="仿宋" w:eastAsia="仿宋_GB2312" w:hAnsi="仿宋" w:cs="仿宋" w:hint="eastAsia"/>
          <w:sz w:val="28"/>
          <w:szCs w:val="28"/>
        </w:rPr>
        <w:t>《</w:t>
      </w:r>
      <w:r w:rsidRPr="00EA6697">
        <w:rPr>
          <w:rFonts w:ascii="仿宋" w:eastAsia="仿宋_GB2312" w:hAnsi="仿宋" w:cs="仿宋" w:hint="eastAsia"/>
          <w:sz w:val="28"/>
          <w:szCs w:val="28"/>
        </w:rPr>
        <w:t>专业考试准考证</w:t>
      </w:r>
      <w:r>
        <w:rPr>
          <w:rFonts w:ascii="仿宋" w:eastAsia="仿宋_GB2312" w:hAnsi="仿宋" w:cs="仿宋" w:hint="eastAsia"/>
          <w:sz w:val="28"/>
          <w:szCs w:val="28"/>
        </w:rPr>
        <w:t>》</w:t>
      </w:r>
      <w:r w:rsidRPr="00EA6697">
        <w:rPr>
          <w:rFonts w:ascii="仿宋" w:eastAsia="仿宋_GB2312" w:hAnsi="仿宋" w:cs="仿宋" w:hint="eastAsia"/>
          <w:sz w:val="28"/>
          <w:szCs w:val="28"/>
        </w:rPr>
        <w:t>置于胸前，</w:t>
      </w:r>
      <w:r>
        <w:rPr>
          <w:rFonts w:ascii="仿宋" w:eastAsia="仿宋_GB2312" w:hAnsi="仿宋" w:cs="仿宋" w:hint="eastAsia"/>
          <w:sz w:val="28"/>
          <w:szCs w:val="28"/>
        </w:rPr>
        <w:t>进行面部、</w:t>
      </w:r>
      <w:r w:rsidRPr="00EA6697">
        <w:rPr>
          <w:rFonts w:ascii="仿宋" w:eastAsia="仿宋_GB2312" w:hAnsi="仿宋" w:cs="仿宋" w:hint="eastAsia"/>
          <w:sz w:val="28"/>
          <w:szCs w:val="28"/>
        </w:rPr>
        <w:t>二代</w:t>
      </w:r>
      <w:r>
        <w:rPr>
          <w:rFonts w:ascii="仿宋" w:eastAsia="仿宋_GB2312" w:hAnsi="仿宋" w:cs="仿宋" w:hint="eastAsia"/>
          <w:sz w:val="28"/>
          <w:szCs w:val="28"/>
        </w:rPr>
        <w:t>居民</w:t>
      </w:r>
      <w:r w:rsidRPr="00EA6697">
        <w:rPr>
          <w:rFonts w:ascii="仿宋" w:eastAsia="仿宋_GB2312" w:hAnsi="仿宋" w:cs="仿宋" w:hint="eastAsia"/>
          <w:sz w:val="28"/>
          <w:szCs w:val="28"/>
        </w:rPr>
        <w:t>身份证和</w:t>
      </w:r>
      <w:r>
        <w:rPr>
          <w:rFonts w:ascii="仿宋" w:eastAsia="仿宋_GB2312" w:hAnsi="仿宋" w:cs="仿宋" w:hint="eastAsia"/>
          <w:sz w:val="28"/>
          <w:szCs w:val="28"/>
        </w:rPr>
        <w:t>《</w:t>
      </w:r>
      <w:r w:rsidRPr="00EA6697">
        <w:rPr>
          <w:rFonts w:ascii="仿宋" w:eastAsia="仿宋_GB2312" w:hAnsi="仿宋" w:cs="仿宋" w:hint="eastAsia"/>
          <w:sz w:val="28"/>
          <w:szCs w:val="28"/>
        </w:rPr>
        <w:t>专业考试准考证</w:t>
      </w:r>
      <w:r>
        <w:rPr>
          <w:rFonts w:ascii="仿宋" w:eastAsia="仿宋_GB2312" w:hAnsi="仿宋" w:cs="仿宋" w:hint="eastAsia"/>
          <w:sz w:val="28"/>
          <w:szCs w:val="28"/>
        </w:rPr>
        <w:t>》核验，线上监考老师</w:t>
      </w:r>
      <w:r w:rsidRPr="00EA6697">
        <w:rPr>
          <w:rFonts w:ascii="仿宋" w:eastAsia="仿宋_GB2312" w:hAnsi="仿宋" w:cs="仿宋" w:hint="eastAsia"/>
          <w:sz w:val="28"/>
          <w:szCs w:val="28"/>
        </w:rPr>
        <w:t>验证通过后</w:t>
      </w:r>
      <w:r>
        <w:rPr>
          <w:rFonts w:ascii="仿宋" w:eastAsia="仿宋_GB2312" w:hAnsi="仿宋" w:cs="仿宋" w:hint="eastAsia"/>
          <w:sz w:val="28"/>
          <w:szCs w:val="28"/>
        </w:rPr>
        <w:t>，考生即刻入座准备考试。</w:t>
      </w:r>
    </w:p>
    <w:p w:rsidR="006B4E5D" w:rsidRPr="00EA6697" w:rsidRDefault="006B4E5D" w:rsidP="001B021C">
      <w:pPr>
        <w:pStyle w:val="NormalWeb"/>
        <w:widowControl/>
        <w:ind w:firstLineChars="300" w:firstLine="840"/>
        <w:jc w:val="both"/>
        <w:rPr>
          <w:rFonts w:ascii="仿宋" w:eastAsia="仿宋_GB2312" w:hAnsi="仿宋" w:cs="仿宋"/>
          <w:sz w:val="28"/>
          <w:szCs w:val="28"/>
        </w:rPr>
      </w:pPr>
      <w:r w:rsidRPr="00EA6697">
        <w:rPr>
          <w:rFonts w:ascii="仿宋" w:eastAsia="仿宋_GB2312" w:hAnsi="仿宋" w:cs="仿宋"/>
          <w:sz w:val="28"/>
          <w:szCs w:val="28"/>
        </w:rPr>
        <w:t>2</w:t>
      </w:r>
      <w:r w:rsidRPr="00EA6697">
        <w:rPr>
          <w:rFonts w:ascii="仿宋" w:eastAsia="仿宋_GB2312" w:hAnsi="仿宋" w:cs="仿宋" w:hint="eastAsia"/>
          <w:sz w:val="28"/>
          <w:szCs w:val="28"/>
        </w:rPr>
        <w:t>、进入线上考试系统</w:t>
      </w:r>
    </w:p>
    <w:p w:rsidR="006B4E5D" w:rsidRPr="00EA6697" w:rsidRDefault="006B4E5D" w:rsidP="001B021C">
      <w:pPr>
        <w:pStyle w:val="NormalWeb"/>
        <w:widowControl/>
        <w:ind w:firstLineChars="300" w:firstLine="840"/>
        <w:jc w:val="both"/>
        <w:rPr>
          <w:rFonts w:ascii="仿宋" w:eastAsia="仿宋_GB2312" w:hAnsi="仿宋" w:cs="仿宋"/>
          <w:sz w:val="28"/>
          <w:szCs w:val="28"/>
        </w:rPr>
      </w:pPr>
      <w:r w:rsidRPr="00EA6697">
        <w:rPr>
          <w:rFonts w:ascii="仿宋" w:eastAsia="仿宋_GB2312" w:hAnsi="仿宋" w:cs="仿宋" w:hint="eastAsia"/>
          <w:sz w:val="28"/>
          <w:szCs w:val="28"/>
        </w:rPr>
        <w:t>考生用台式电脑（考试系统不支持</w:t>
      </w:r>
      <w:r>
        <w:rPr>
          <w:rFonts w:ascii="仿宋" w:eastAsia="仿宋_GB2312" w:hAnsi="仿宋" w:cs="仿宋"/>
          <w:sz w:val="28"/>
          <w:szCs w:val="28"/>
        </w:rPr>
        <w:t>ipad</w:t>
      </w:r>
      <w:r w:rsidRPr="00EA6697">
        <w:rPr>
          <w:rFonts w:ascii="仿宋" w:eastAsia="仿宋_GB2312" w:hAnsi="仿宋" w:cs="仿宋" w:hint="eastAsia"/>
          <w:sz w:val="28"/>
          <w:szCs w:val="28"/>
        </w:rPr>
        <w:t>），推荐使用谷歌浏览器，登陆包头轻工职业技术学院官网</w:t>
      </w:r>
      <w:r w:rsidRPr="00EA6697">
        <w:rPr>
          <w:rFonts w:ascii="仿宋" w:eastAsia="仿宋_GB2312" w:hAnsi="仿宋" w:cs="仿宋"/>
          <w:sz w:val="28"/>
          <w:szCs w:val="28"/>
        </w:rPr>
        <w:t xml:space="preserve"> </w:t>
      </w:r>
      <w:r w:rsidRPr="00EA6697">
        <w:rPr>
          <w:rFonts w:ascii="仿宋" w:eastAsia="仿宋_GB2312" w:hAnsi="仿宋" w:cs="仿宋" w:hint="eastAsia"/>
          <w:sz w:val="28"/>
          <w:szCs w:val="28"/>
        </w:rPr>
        <w:t>（</w:t>
      </w:r>
      <w:hyperlink r:id="rId6" w:history="1">
        <w:r w:rsidRPr="00EA6697">
          <w:rPr>
            <w:rStyle w:val="Hyperlink"/>
            <w:rFonts w:ascii="仿宋" w:eastAsia="仿宋_GB2312" w:hAnsi="仿宋" w:cs="仿宋"/>
            <w:sz w:val="28"/>
            <w:szCs w:val="28"/>
          </w:rPr>
          <w:t>http://www.btqy.com.cn/</w:t>
        </w:r>
      </w:hyperlink>
      <w:r w:rsidRPr="00EA6697">
        <w:rPr>
          <w:rFonts w:ascii="仿宋" w:eastAsia="仿宋_GB2312" w:hAnsi="仿宋" w:cs="仿宋" w:hint="eastAsia"/>
          <w:sz w:val="28"/>
          <w:szCs w:val="28"/>
        </w:rPr>
        <w:t>），点击</w:t>
      </w:r>
      <w:r>
        <w:rPr>
          <w:rFonts w:ascii="仿宋" w:eastAsia="仿宋_GB2312" w:hAnsi="仿宋" w:cs="仿宋" w:hint="eastAsia"/>
          <w:sz w:val="28"/>
          <w:szCs w:val="28"/>
        </w:rPr>
        <w:t>“</w:t>
      </w:r>
      <w:r w:rsidRPr="00EA6697">
        <w:rPr>
          <w:rFonts w:ascii="仿宋" w:eastAsia="仿宋_GB2312" w:hAnsi="仿宋" w:cs="仿宋"/>
          <w:sz w:val="28"/>
          <w:szCs w:val="28"/>
        </w:rPr>
        <w:t>2020</w:t>
      </w:r>
      <w:r w:rsidRPr="00EA6697">
        <w:rPr>
          <w:rFonts w:ascii="仿宋" w:eastAsia="仿宋_GB2312" w:hAnsi="仿宋" w:cs="仿宋" w:hint="eastAsia"/>
          <w:sz w:val="28"/>
          <w:szCs w:val="28"/>
        </w:rPr>
        <w:t>年</w:t>
      </w:r>
      <w:r>
        <w:rPr>
          <w:rFonts w:ascii="仿宋" w:eastAsia="仿宋_GB2312" w:hAnsi="仿宋" w:cs="仿宋" w:hint="eastAsia"/>
          <w:sz w:val="28"/>
          <w:szCs w:val="28"/>
        </w:rPr>
        <w:t>第二次单独招生</w:t>
      </w:r>
      <w:r w:rsidRPr="00EA6697">
        <w:rPr>
          <w:rFonts w:ascii="仿宋" w:eastAsia="仿宋_GB2312" w:hAnsi="仿宋" w:cs="仿宋" w:hint="eastAsia"/>
          <w:sz w:val="28"/>
          <w:szCs w:val="28"/>
        </w:rPr>
        <w:t>考试</w:t>
      </w:r>
      <w:r>
        <w:rPr>
          <w:rFonts w:ascii="仿宋" w:eastAsia="仿宋_GB2312" w:hAnsi="仿宋" w:cs="仿宋" w:hint="eastAsia"/>
          <w:sz w:val="28"/>
          <w:szCs w:val="28"/>
        </w:rPr>
        <w:t>”</w:t>
      </w:r>
      <w:r w:rsidRPr="00EA6697">
        <w:rPr>
          <w:rFonts w:ascii="仿宋" w:eastAsia="仿宋_GB2312" w:hAnsi="仿宋" w:cs="仿宋" w:hint="eastAsia"/>
          <w:sz w:val="28"/>
          <w:szCs w:val="28"/>
        </w:rPr>
        <w:t>飘窗进入考试登录界面，输入姓名、身份证号、授权码（考前两分钟向考生提供）、验证码进入考试系统。</w:t>
      </w:r>
    </w:p>
    <w:p w:rsidR="006B4E5D" w:rsidRPr="00EA6697" w:rsidRDefault="006B4E5D" w:rsidP="001B021C">
      <w:pPr>
        <w:pStyle w:val="NormalWeb"/>
        <w:widowControl/>
        <w:ind w:leftChars="100" w:left="210" w:firstLineChars="200" w:firstLine="560"/>
        <w:jc w:val="both"/>
        <w:rPr>
          <w:rFonts w:ascii="仿宋" w:eastAsia="仿宋_GB2312" w:hAnsi="仿宋" w:cs="仿宋"/>
          <w:color w:val="FF0000"/>
          <w:sz w:val="28"/>
          <w:szCs w:val="28"/>
        </w:rPr>
      </w:pPr>
      <w:r w:rsidRPr="00EA6697">
        <w:rPr>
          <w:rFonts w:ascii="仿宋" w:eastAsia="仿宋_GB2312" w:hAnsi="仿宋" w:cs="仿宋"/>
          <w:sz w:val="28"/>
          <w:szCs w:val="28"/>
        </w:rPr>
        <w:t>3</w:t>
      </w:r>
      <w:r w:rsidRPr="00EA6697">
        <w:rPr>
          <w:rFonts w:ascii="仿宋" w:eastAsia="仿宋_GB2312" w:hAnsi="仿宋" w:cs="仿宋" w:hint="eastAsia"/>
          <w:sz w:val="28"/>
          <w:szCs w:val="28"/>
        </w:rPr>
        <w:t>、进入考试系统</w:t>
      </w:r>
      <w:r>
        <w:rPr>
          <w:rFonts w:ascii="仿宋" w:eastAsia="仿宋_GB2312" w:hAnsi="仿宋" w:cs="仿宋" w:hint="eastAsia"/>
          <w:sz w:val="28"/>
          <w:szCs w:val="28"/>
        </w:rPr>
        <w:t>后，点击“在线考试”，进入下一界面点击“进入考试”，</w:t>
      </w:r>
      <w:r w:rsidRPr="00EA6697">
        <w:rPr>
          <w:rFonts w:ascii="仿宋" w:eastAsia="仿宋_GB2312" w:hAnsi="仿宋" w:cs="仿宋" w:hint="eastAsia"/>
          <w:sz w:val="28"/>
          <w:szCs w:val="28"/>
        </w:rPr>
        <w:t>考试系统</w:t>
      </w:r>
      <w:r>
        <w:rPr>
          <w:rFonts w:ascii="仿宋" w:eastAsia="仿宋_GB2312" w:hAnsi="仿宋" w:cs="仿宋" w:hint="eastAsia"/>
          <w:sz w:val="28"/>
          <w:szCs w:val="28"/>
        </w:rPr>
        <w:t>将</w:t>
      </w:r>
      <w:r w:rsidRPr="00EA6697">
        <w:rPr>
          <w:rFonts w:ascii="仿宋" w:eastAsia="仿宋_GB2312" w:hAnsi="仿宋" w:cs="仿宋" w:hint="eastAsia"/>
          <w:sz w:val="28"/>
          <w:szCs w:val="28"/>
        </w:rPr>
        <w:t>随机从对应科类考试题库中随机抽取</w:t>
      </w:r>
      <w:r w:rsidRPr="00EA6697">
        <w:rPr>
          <w:rFonts w:ascii="仿宋" w:eastAsia="仿宋_GB2312" w:hAnsi="仿宋" w:cs="仿宋"/>
          <w:sz w:val="28"/>
          <w:szCs w:val="28"/>
        </w:rPr>
        <w:t>150</w:t>
      </w:r>
      <w:r w:rsidRPr="00EA6697">
        <w:rPr>
          <w:rFonts w:ascii="仿宋" w:eastAsia="仿宋_GB2312" w:hAnsi="仿宋" w:cs="仿宋" w:hint="eastAsia"/>
          <w:sz w:val="28"/>
          <w:szCs w:val="28"/>
        </w:rPr>
        <w:t>道题，每题</w:t>
      </w:r>
      <w:r w:rsidRPr="00EA6697">
        <w:rPr>
          <w:rFonts w:ascii="仿宋" w:eastAsia="仿宋_GB2312" w:hAnsi="仿宋" w:cs="仿宋"/>
          <w:sz w:val="28"/>
          <w:szCs w:val="28"/>
        </w:rPr>
        <w:t>2</w:t>
      </w:r>
      <w:r w:rsidRPr="00EA6697">
        <w:rPr>
          <w:rFonts w:ascii="仿宋" w:eastAsia="仿宋_GB2312" w:hAnsi="仿宋" w:cs="仿宋" w:hint="eastAsia"/>
          <w:sz w:val="28"/>
          <w:szCs w:val="28"/>
        </w:rPr>
        <w:t>分，满分</w:t>
      </w:r>
      <w:r w:rsidRPr="00EA6697">
        <w:rPr>
          <w:rFonts w:ascii="仿宋" w:eastAsia="仿宋_GB2312" w:hAnsi="仿宋" w:cs="仿宋"/>
          <w:sz w:val="28"/>
          <w:szCs w:val="28"/>
        </w:rPr>
        <w:t>300</w:t>
      </w:r>
      <w:r w:rsidRPr="00EA6697">
        <w:rPr>
          <w:rFonts w:ascii="仿宋" w:eastAsia="仿宋_GB2312" w:hAnsi="仿宋" w:cs="仿宋" w:hint="eastAsia"/>
          <w:sz w:val="28"/>
          <w:szCs w:val="28"/>
        </w:rPr>
        <w:t>分；答题时间为</w:t>
      </w:r>
      <w:r w:rsidRPr="00EA6697">
        <w:rPr>
          <w:rFonts w:ascii="仿宋" w:eastAsia="仿宋_GB2312" w:hAnsi="仿宋" w:cs="仿宋"/>
          <w:sz w:val="28"/>
          <w:szCs w:val="28"/>
        </w:rPr>
        <w:t>120</w:t>
      </w:r>
      <w:r w:rsidRPr="00EA6697">
        <w:rPr>
          <w:rFonts w:ascii="仿宋" w:eastAsia="仿宋_GB2312" w:hAnsi="仿宋" w:cs="仿宋" w:hint="eastAsia"/>
          <w:sz w:val="28"/>
          <w:szCs w:val="28"/>
        </w:rPr>
        <w:t>分钟，系统自动计时。</w:t>
      </w:r>
    </w:p>
    <w:p w:rsidR="006B4E5D" w:rsidRPr="00EA6697" w:rsidRDefault="006B4E5D" w:rsidP="001B021C">
      <w:pPr>
        <w:pStyle w:val="NormalWeb"/>
        <w:widowControl/>
        <w:ind w:leftChars="100" w:left="210" w:firstLineChars="200" w:firstLine="560"/>
        <w:jc w:val="both"/>
        <w:rPr>
          <w:rFonts w:ascii="仿宋" w:eastAsia="仿宋_GB2312" w:hAnsi="仿宋" w:cs="仿宋"/>
          <w:sz w:val="28"/>
          <w:szCs w:val="28"/>
        </w:rPr>
      </w:pPr>
      <w:r w:rsidRPr="00EA6697">
        <w:rPr>
          <w:rFonts w:ascii="仿宋" w:eastAsia="仿宋_GB2312" w:hAnsi="仿宋" w:cs="仿宋"/>
          <w:sz w:val="28"/>
          <w:szCs w:val="28"/>
        </w:rPr>
        <w:t>4</w:t>
      </w:r>
      <w:r>
        <w:rPr>
          <w:rFonts w:ascii="仿宋" w:eastAsia="仿宋_GB2312" w:hAnsi="仿宋" w:cs="仿宋" w:hint="eastAsia"/>
          <w:sz w:val="28"/>
          <w:szCs w:val="28"/>
        </w:rPr>
        <w:t>、考生答题完毕，点击“提交</w:t>
      </w:r>
      <w:r w:rsidRPr="00EA6697">
        <w:rPr>
          <w:rFonts w:ascii="仿宋" w:eastAsia="仿宋_GB2312" w:hAnsi="仿宋" w:cs="仿宋" w:hint="eastAsia"/>
          <w:sz w:val="28"/>
          <w:szCs w:val="28"/>
        </w:rPr>
        <w:t>”选项，提交后系统自动阅卷。</w:t>
      </w:r>
    </w:p>
    <w:p w:rsidR="006B4E5D" w:rsidRPr="00EA6697" w:rsidRDefault="006B4E5D" w:rsidP="001B021C">
      <w:pPr>
        <w:pStyle w:val="NormalWeb"/>
        <w:widowControl/>
        <w:ind w:leftChars="100" w:left="210" w:firstLineChars="200" w:firstLine="560"/>
        <w:jc w:val="both"/>
        <w:rPr>
          <w:rFonts w:ascii="仿宋" w:eastAsia="仿宋_GB2312" w:hAnsi="仿宋" w:cs="仿宋"/>
          <w:sz w:val="28"/>
          <w:szCs w:val="28"/>
        </w:rPr>
      </w:pPr>
      <w:bookmarkStart w:id="0" w:name="_GoBack"/>
      <w:bookmarkEnd w:id="0"/>
      <w:r w:rsidRPr="00EA6697">
        <w:rPr>
          <w:rFonts w:ascii="仿宋" w:eastAsia="仿宋_GB2312" w:hAnsi="仿宋" w:cs="仿宋"/>
          <w:sz w:val="28"/>
          <w:szCs w:val="28"/>
        </w:rPr>
        <w:t>5</w:t>
      </w:r>
      <w:r>
        <w:rPr>
          <w:rFonts w:ascii="仿宋" w:eastAsia="仿宋_GB2312" w:hAnsi="仿宋" w:cs="仿宋" w:hint="eastAsia"/>
          <w:sz w:val="28"/>
          <w:szCs w:val="28"/>
        </w:rPr>
        <w:t>、考试提交成功，</w:t>
      </w:r>
      <w:r w:rsidRPr="00EA6697">
        <w:rPr>
          <w:rFonts w:ascii="仿宋" w:eastAsia="仿宋_GB2312" w:hAnsi="仿宋" w:cs="仿宋" w:hint="eastAsia"/>
          <w:sz w:val="28"/>
          <w:szCs w:val="28"/>
        </w:rPr>
        <w:t>按照监考教师提示关闭“钉钉”软件，考试结束。</w:t>
      </w:r>
    </w:p>
    <w:p w:rsidR="006B4E5D" w:rsidRPr="00EA6697" w:rsidRDefault="006B4E5D" w:rsidP="00B34011">
      <w:pPr>
        <w:pStyle w:val="NormalWeb"/>
        <w:widowControl/>
        <w:jc w:val="both"/>
        <w:rPr>
          <w:rFonts w:ascii="仿宋" w:eastAsia="仿宋_GB2312" w:hAnsi="仿宋" w:cs="仿宋"/>
          <w:sz w:val="28"/>
          <w:szCs w:val="28"/>
        </w:rPr>
      </w:pPr>
    </w:p>
    <w:p w:rsidR="006B4E5D" w:rsidRPr="00B34011" w:rsidRDefault="006B4E5D">
      <w:pPr>
        <w:pStyle w:val="NormalWeb"/>
        <w:widowControl/>
        <w:jc w:val="both"/>
        <w:rPr>
          <w:rFonts w:ascii="??" w:hAnsi="??" w:cs="??"/>
          <w:sz w:val="30"/>
          <w:szCs w:val="30"/>
        </w:rPr>
      </w:pPr>
    </w:p>
    <w:sectPr w:rsidR="006B4E5D" w:rsidRPr="00B340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??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仿宋">
    <w:altName w:val="黑体"/>
    <w:panose1 w:val="00000000000000000000"/>
    <w:charset w:val="86"/>
    <w:family w:val="moder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9FA5113"/>
    <w:multiLevelType w:val="singleLevel"/>
    <w:tmpl w:val="E9FA5113"/>
    <w:lvl w:ilvl="0">
      <w:start w:val="2"/>
      <w:numFmt w:val="chineseCounting"/>
      <w:suff w:val="nothing"/>
      <w:lvlText w:val="%1、"/>
      <w:lvlJc w:val="left"/>
      <w:rPr>
        <w:rFonts w:cs="Times New Roman" w:hint="eastAsia"/>
      </w:rPr>
    </w:lvl>
  </w:abstractNum>
  <w:abstractNum w:abstractNumId="1">
    <w:nsid w:val="1D85FAD6"/>
    <w:multiLevelType w:val="singleLevel"/>
    <w:tmpl w:val="1D85FAD6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embedSystemFonts/>
  <w:bordersDoNotSurroundHeader/>
  <w:bordersDoNotSurroundFooter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54C0"/>
    <w:rsid w:val="00002762"/>
    <w:rsid w:val="00004426"/>
    <w:rsid w:val="0003259C"/>
    <w:rsid w:val="0008394A"/>
    <w:rsid w:val="000B2AAB"/>
    <w:rsid w:val="000B6232"/>
    <w:rsid w:val="000F0890"/>
    <w:rsid w:val="000F7446"/>
    <w:rsid w:val="00106AE7"/>
    <w:rsid w:val="00155758"/>
    <w:rsid w:val="00165C3D"/>
    <w:rsid w:val="00193C87"/>
    <w:rsid w:val="001B021C"/>
    <w:rsid w:val="001C6214"/>
    <w:rsid w:val="001E0176"/>
    <w:rsid w:val="00202A83"/>
    <w:rsid w:val="00206F70"/>
    <w:rsid w:val="002454A8"/>
    <w:rsid w:val="0025622E"/>
    <w:rsid w:val="00277673"/>
    <w:rsid w:val="002F5EBA"/>
    <w:rsid w:val="00405347"/>
    <w:rsid w:val="004E4C9C"/>
    <w:rsid w:val="00517F8E"/>
    <w:rsid w:val="005552E1"/>
    <w:rsid w:val="005903A3"/>
    <w:rsid w:val="00593239"/>
    <w:rsid w:val="0059617D"/>
    <w:rsid w:val="005C40F7"/>
    <w:rsid w:val="00640EE2"/>
    <w:rsid w:val="00644944"/>
    <w:rsid w:val="0065163D"/>
    <w:rsid w:val="006B4E5D"/>
    <w:rsid w:val="006E678C"/>
    <w:rsid w:val="006F475F"/>
    <w:rsid w:val="007568B9"/>
    <w:rsid w:val="00772A2C"/>
    <w:rsid w:val="00775AC5"/>
    <w:rsid w:val="00783163"/>
    <w:rsid w:val="007F410C"/>
    <w:rsid w:val="008508D8"/>
    <w:rsid w:val="008B6F0D"/>
    <w:rsid w:val="008D1CFE"/>
    <w:rsid w:val="00916D01"/>
    <w:rsid w:val="009406F1"/>
    <w:rsid w:val="00970B4A"/>
    <w:rsid w:val="009B5505"/>
    <w:rsid w:val="009D0022"/>
    <w:rsid w:val="00A13F44"/>
    <w:rsid w:val="00A17CF6"/>
    <w:rsid w:val="00A5620E"/>
    <w:rsid w:val="00AE5FC0"/>
    <w:rsid w:val="00B07691"/>
    <w:rsid w:val="00B145DE"/>
    <w:rsid w:val="00B34011"/>
    <w:rsid w:val="00B36BCB"/>
    <w:rsid w:val="00B421D7"/>
    <w:rsid w:val="00B55EA7"/>
    <w:rsid w:val="00B661F6"/>
    <w:rsid w:val="00BB411F"/>
    <w:rsid w:val="00BB716F"/>
    <w:rsid w:val="00BC2EDC"/>
    <w:rsid w:val="00BD1E2E"/>
    <w:rsid w:val="00BE4E9C"/>
    <w:rsid w:val="00BF3220"/>
    <w:rsid w:val="00C14DD0"/>
    <w:rsid w:val="00C458AC"/>
    <w:rsid w:val="00C46884"/>
    <w:rsid w:val="00C47D47"/>
    <w:rsid w:val="00C720E0"/>
    <w:rsid w:val="00C84A3C"/>
    <w:rsid w:val="00D16F09"/>
    <w:rsid w:val="00D37DA8"/>
    <w:rsid w:val="00D677F9"/>
    <w:rsid w:val="00DA12C8"/>
    <w:rsid w:val="00DA466A"/>
    <w:rsid w:val="00DD54C0"/>
    <w:rsid w:val="00DE26BA"/>
    <w:rsid w:val="00EA6697"/>
    <w:rsid w:val="00EB66FC"/>
    <w:rsid w:val="00EC7702"/>
    <w:rsid w:val="00EF1107"/>
    <w:rsid w:val="00F22D3D"/>
    <w:rsid w:val="00F86620"/>
    <w:rsid w:val="00FA5A71"/>
    <w:rsid w:val="00FB2CAA"/>
    <w:rsid w:val="00FB3E7A"/>
    <w:rsid w:val="00FB5C75"/>
    <w:rsid w:val="100C1A3B"/>
    <w:rsid w:val="199669A9"/>
    <w:rsid w:val="250D7D7B"/>
    <w:rsid w:val="3702470B"/>
    <w:rsid w:val="522D433E"/>
    <w:rsid w:val="779225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Followed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HTML Cite" w:locked="1" w:semiHidden="0" w:uiPriority="0" w:unhideWhenUsed="0"/>
    <w:lsdException w:name="HTML Variable" w:locked="1" w:semiHidden="0" w:uiPriority="0" w:unhideWhenUsed="0"/>
    <w:lsdException w:name="Normal Tabl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6F1"/>
    <w:pPr>
      <w:widowControl w:val="0"/>
      <w:jc w:val="both"/>
    </w:pPr>
    <w:rPr>
      <w:rFonts w:ascii="Calibri" w:hAnsi="Calibri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406F1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406F1"/>
    <w:rPr>
      <w:rFonts w:ascii="Calibri" w:hAnsi="Calibri" w:cs="Times New Roman"/>
      <w:b/>
      <w:bCs/>
      <w:kern w:val="44"/>
      <w:sz w:val="44"/>
      <w:szCs w:val="44"/>
    </w:rPr>
  </w:style>
  <w:style w:type="paragraph" w:styleId="NormalWeb">
    <w:name w:val="Normal (Web)"/>
    <w:basedOn w:val="Normal"/>
    <w:uiPriority w:val="99"/>
    <w:rsid w:val="009406F1"/>
    <w:pPr>
      <w:jc w:val="left"/>
    </w:pPr>
    <w:rPr>
      <w:kern w:val="0"/>
      <w:sz w:val="24"/>
    </w:rPr>
  </w:style>
  <w:style w:type="character" w:styleId="FollowedHyperlink">
    <w:name w:val="FollowedHyperlink"/>
    <w:basedOn w:val="DefaultParagraphFont"/>
    <w:uiPriority w:val="99"/>
    <w:rsid w:val="009406F1"/>
    <w:rPr>
      <w:rFonts w:cs="Times New Roman"/>
      <w:color w:val="333333"/>
      <w:u w:val="none"/>
    </w:rPr>
  </w:style>
  <w:style w:type="character" w:styleId="Emphasis">
    <w:name w:val="Emphasis"/>
    <w:basedOn w:val="DefaultParagraphFont"/>
    <w:uiPriority w:val="99"/>
    <w:qFormat/>
    <w:rsid w:val="009406F1"/>
    <w:rPr>
      <w:rFonts w:cs="Times New Roman"/>
    </w:rPr>
  </w:style>
  <w:style w:type="character" w:styleId="HTMLVariable">
    <w:name w:val="HTML Variable"/>
    <w:basedOn w:val="DefaultParagraphFont"/>
    <w:uiPriority w:val="99"/>
    <w:rsid w:val="009406F1"/>
    <w:rPr>
      <w:rFonts w:cs="Times New Roman"/>
    </w:rPr>
  </w:style>
  <w:style w:type="character" w:styleId="Hyperlink">
    <w:name w:val="Hyperlink"/>
    <w:basedOn w:val="DefaultParagraphFont"/>
    <w:uiPriority w:val="99"/>
    <w:rsid w:val="009406F1"/>
    <w:rPr>
      <w:rFonts w:cs="Times New Roman"/>
      <w:color w:val="333333"/>
      <w:u w:val="none"/>
    </w:rPr>
  </w:style>
  <w:style w:type="character" w:styleId="HTMLCite">
    <w:name w:val="HTML Cite"/>
    <w:basedOn w:val="DefaultParagraphFont"/>
    <w:uiPriority w:val="99"/>
    <w:rsid w:val="009406F1"/>
    <w:rPr>
      <w:rFonts w:cs="Times New Roman"/>
    </w:rPr>
  </w:style>
  <w:style w:type="character" w:customStyle="1" w:styleId="ye">
    <w:name w:val="ye"/>
    <w:basedOn w:val="DefaultParagraphFont"/>
    <w:uiPriority w:val="99"/>
    <w:rsid w:val="009406F1"/>
    <w:rPr>
      <w:rFonts w:cs="Times New Roman"/>
      <w:color w:val="FF9600"/>
      <w:sz w:val="27"/>
      <w:szCs w:val="27"/>
    </w:rPr>
  </w:style>
  <w:style w:type="character" w:customStyle="1" w:styleId="before4">
    <w:name w:val="before4"/>
    <w:basedOn w:val="DefaultParagraphFont"/>
    <w:uiPriority w:val="99"/>
    <w:rsid w:val="009406F1"/>
    <w:rPr>
      <w:rFonts w:cs="Times New Roman"/>
    </w:rPr>
  </w:style>
  <w:style w:type="character" w:customStyle="1" w:styleId="first-child">
    <w:name w:val="first-child"/>
    <w:basedOn w:val="DefaultParagraphFont"/>
    <w:uiPriority w:val="99"/>
    <w:rsid w:val="009406F1"/>
    <w:rPr>
      <w:rFonts w:cs="Times New Roman"/>
    </w:rPr>
  </w:style>
  <w:style w:type="character" w:customStyle="1" w:styleId="hover37">
    <w:name w:val="hover37"/>
    <w:basedOn w:val="DefaultParagraphFont"/>
    <w:uiPriority w:val="99"/>
    <w:rsid w:val="009406F1"/>
    <w:rPr>
      <w:rFonts w:cs="Times New Roman"/>
      <w:color w:val="EF3838"/>
    </w:rPr>
  </w:style>
  <w:style w:type="character" w:customStyle="1" w:styleId="hover34">
    <w:name w:val="hover34"/>
    <w:basedOn w:val="DefaultParagraphFont"/>
    <w:uiPriority w:val="99"/>
    <w:rsid w:val="009406F1"/>
    <w:rPr>
      <w:rFonts w:cs="Times New Roman"/>
      <w:color w:val="EF3838"/>
    </w:rPr>
  </w:style>
  <w:style w:type="character" w:customStyle="1" w:styleId="first-child1">
    <w:name w:val="first-child1"/>
    <w:basedOn w:val="DefaultParagraphFont"/>
    <w:uiPriority w:val="99"/>
    <w:rsid w:val="009406F1"/>
    <w:rPr>
      <w:rFonts w:cs="Times New Roman"/>
    </w:rPr>
  </w:style>
  <w:style w:type="character" w:customStyle="1" w:styleId="fontnews">
    <w:name w:val="font_news"/>
    <w:basedOn w:val="DefaultParagraphFont"/>
    <w:uiPriority w:val="99"/>
    <w:rsid w:val="00B3401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tqy.com.cn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</TotalTime>
  <Pages>3</Pages>
  <Words>139</Words>
  <Characters>798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包头轻工职业技术学院</dc:title>
  <dc:subject/>
  <dc:creator>Administrator</dc:creator>
  <cp:keywords/>
  <dc:description/>
  <cp:lastModifiedBy>微软用户</cp:lastModifiedBy>
  <cp:revision>8</cp:revision>
  <cp:lastPrinted>2020-05-08T07:57:00Z</cp:lastPrinted>
  <dcterms:created xsi:type="dcterms:W3CDTF">2020-05-18T10:13:00Z</dcterms:created>
  <dcterms:modified xsi:type="dcterms:W3CDTF">2020-05-19T03:06:00Z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