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tab/>
      </w:r>
      <w:r>
        <w:tab/>
      </w:r>
      <w:r>
        <w:tab/>
      </w:r>
      <w:r>
        <w:tab/>
      </w:r>
      <w:r>
        <w:rPr>
          <w:rFonts w:hint="eastAsia"/>
        </w:rPr>
        <w:t>实践、毕业论文操作手册</w:t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学生端</w:t>
      </w:r>
    </w:p>
    <w:p>
      <w:pPr>
        <w:pStyle w:val="4"/>
        <w:numPr>
          <w:ilvl w:val="0"/>
          <w:numId w:val="2"/>
        </w:numPr>
      </w:pPr>
      <w:r>
        <w:rPr>
          <w:rFonts w:hint="eastAsia"/>
        </w:rPr>
        <w:t>注册</w:t>
      </w:r>
    </w:p>
    <w:p>
      <w:pPr>
        <w:pStyle w:val="11"/>
        <w:ind w:left="504" w:firstLine="0" w:firstLineChars="0"/>
      </w:pPr>
      <w:r>
        <w:rPr>
          <w:rFonts w:hint="eastAsia"/>
        </w:rPr>
        <w:t>网址：</w:t>
      </w:r>
      <w:r>
        <w:fldChar w:fldCharType="begin"/>
      </w:r>
      <w:r>
        <w:instrText xml:space="preserve"> HYPERLINK "http://service.qidaedu.com/register_gd.jsp" </w:instrText>
      </w:r>
      <w:r>
        <w:fldChar w:fldCharType="separate"/>
      </w:r>
      <w:r>
        <w:rPr>
          <w:rStyle w:val="6"/>
        </w:rPr>
        <w:t>http://service.qidaedu.com/register_gd.jsp</w:t>
      </w:r>
      <w:r>
        <w:rPr>
          <w:rStyle w:val="6"/>
        </w:rPr>
        <w:fldChar w:fldCharType="end"/>
      </w:r>
    </w:p>
    <w:p>
      <w:r>
        <w:rPr>
          <w:rFonts w:hint="eastAsia"/>
        </w:rPr>
        <w:t>填写信息，点击注册。</w:t>
      </w:r>
    </w:p>
    <w:p>
      <w:pPr>
        <w:pStyle w:val="11"/>
        <w:ind w:left="504" w:firstLine="0" w:firstLineChars="0"/>
      </w:pPr>
      <w:r>
        <w:drawing>
          <wp:inline distT="0" distB="0" distL="0" distR="0">
            <wp:extent cx="5274310" cy="34410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注册成功，点击确定，进入登录界面</w:t>
      </w:r>
    </w:p>
    <w:p>
      <w:pPr>
        <w:pStyle w:val="11"/>
        <w:ind w:left="504" w:firstLine="0" w:firstLineChars="0"/>
      </w:pPr>
      <w:r>
        <w:drawing>
          <wp:inline distT="0" distB="0" distL="0" distR="0">
            <wp:extent cx="2758440" cy="13716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8679" cy="1371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504" w:firstLine="0" w:firstLineChars="0"/>
      </w:pPr>
    </w:p>
    <w:p>
      <w:pPr>
        <w:pStyle w:val="4"/>
        <w:numPr>
          <w:ilvl w:val="0"/>
          <w:numId w:val="2"/>
        </w:numPr>
      </w:pPr>
      <w:r>
        <w:rPr>
          <w:rFonts w:hint="eastAsia"/>
        </w:rPr>
        <w:t>登录</w:t>
      </w:r>
    </w:p>
    <w:p>
      <w:pPr>
        <w:pStyle w:val="11"/>
        <w:ind w:left="504" w:firstLine="0" w:firstLineChars="0"/>
      </w:pPr>
      <w:r>
        <w:rPr>
          <w:rFonts w:hint="eastAsia"/>
        </w:rPr>
        <w:t>网址：</w:t>
      </w:r>
      <w:r>
        <w:fldChar w:fldCharType="begin"/>
      </w:r>
      <w:r>
        <w:instrText xml:space="preserve"> HYPERLINK "http://service.qidaedu.com/login.jsp" </w:instrText>
      </w:r>
      <w:r>
        <w:fldChar w:fldCharType="separate"/>
      </w:r>
      <w:r>
        <w:rPr>
          <w:rStyle w:val="6"/>
        </w:rPr>
        <w:t>http://service.qidaedu.com/login.jsp</w:t>
      </w:r>
      <w:r>
        <w:rPr>
          <w:rStyle w:val="6"/>
        </w:rPr>
        <w:fldChar w:fldCharType="end"/>
      </w:r>
    </w:p>
    <w:p>
      <w:pPr>
        <w:pStyle w:val="11"/>
        <w:ind w:left="504" w:firstLine="0" w:firstLineChars="0"/>
      </w:pPr>
      <w:r>
        <w:rPr>
          <w:rFonts w:hint="eastAsia"/>
        </w:rPr>
        <w:t>账号为准考证号，初始密码为身份证后6位</w:t>
      </w:r>
    </w:p>
    <w:p>
      <w:pPr>
        <w:pStyle w:val="11"/>
        <w:ind w:left="504" w:firstLine="0" w:firstLineChars="0"/>
      </w:pPr>
      <w:r>
        <w:drawing>
          <wp:inline distT="0" distB="0" distL="0" distR="0">
            <wp:extent cx="5274310" cy="205422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r>
        <w:rPr>
          <w:rFonts w:hint="eastAsia"/>
        </w:rPr>
        <w:t>3、实践报名</w:t>
      </w:r>
    </w:p>
    <w:p>
      <w:r>
        <w:tab/>
      </w:r>
      <w:r>
        <w:rPr>
          <w:rFonts w:hint="eastAsia"/>
        </w:rPr>
        <w:t>实践课考核管理==》报考实践课 选择实践课程，点击提交</w:t>
      </w:r>
    </w:p>
    <w:p>
      <w:r>
        <w:tab/>
      </w:r>
      <w:r>
        <w:drawing>
          <wp:inline distT="0" distB="0" distL="0" distR="0">
            <wp:extent cx="5274310" cy="30480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报名成功，打开《当前实践课报考查询》页面，查看</w:t>
      </w:r>
    </w:p>
    <w:p>
      <w:r>
        <w:drawing>
          <wp:inline distT="0" distB="0" distL="0" distR="0">
            <wp:extent cx="5274310" cy="16662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4</w:t>
      </w:r>
      <w:r>
        <w:rPr>
          <w:rFonts w:hint="eastAsia"/>
        </w:rPr>
        <w:t>、毕业论文报名</w:t>
      </w:r>
    </w:p>
    <w:p>
      <w:r>
        <w:tab/>
      </w:r>
      <w:r>
        <w:rPr>
          <w:rFonts w:hint="eastAsia"/>
        </w:rPr>
        <w:t>毕业论文管理==》申报毕业论文</w:t>
      </w:r>
    </w:p>
    <w:p>
      <w:r>
        <w:tab/>
      </w:r>
      <w:r>
        <w:rPr>
          <w:rFonts w:hint="eastAsia"/>
        </w:rPr>
        <w:t>选择院校，专业，课程 点击提交</w:t>
      </w:r>
    </w:p>
    <w:p>
      <w:r>
        <w:drawing>
          <wp:inline distT="0" distB="0" distL="0" distR="0">
            <wp:extent cx="5274310" cy="23025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ab/>
      </w:r>
      <w:r>
        <w:rPr>
          <w:rFonts w:hint="eastAsia"/>
        </w:rPr>
        <w:t>申报成功之后，下方的列表会显示课程</w:t>
      </w:r>
    </w:p>
    <w:p>
      <w:r>
        <w:drawing>
          <wp:inline distT="0" distB="0" distL="0" distR="0">
            <wp:extent cx="5274310" cy="20847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</w:pPr>
      <w:r>
        <w:rPr>
          <w:rFonts w:hint="eastAsia"/>
        </w:rPr>
        <w:t>5、笔试成绩</w:t>
      </w:r>
    </w:p>
    <w:p>
      <w:pPr>
        <w:ind w:firstLine="420"/>
      </w:pPr>
      <w:r>
        <w:rPr>
          <w:rFonts w:hint="eastAsia"/>
        </w:rPr>
        <w:t>·笔试成绩==》笔试成绩管理</w:t>
      </w:r>
    </w:p>
    <w:p>
      <w:r>
        <w:drawing>
          <wp:inline distT="0" distB="0" distL="0" distR="0">
            <wp:extent cx="5274310" cy="12115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点击《添加课程数据》，填写信息，点击添加。添加后要点击《返回并刷新》，页面的课程列表会显示已添加的课程</w:t>
      </w:r>
    </w:p>
    <w:p>
      <w:r>
        <w:drawing>
          <wp:inline distT="0" distB="0" distL="0" distR="0">
            <wp:extent cx="5274310" cy="282511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26619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点击修改，修改成绩，请输入整数（免考的课程成绩直接填免考）。点击修改，点击返回并刷新，刷新课程列表</w:t>
      </w:r>
    </w:p>
    <w:p>
      <w:r>
        <w:drawing>
          <wp:inline distT="0" distB="0" distL="0" distR="0">
            <wp:extent cx="5274310" cy="267843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点击删除，点击确认</w:t>
      </w:r>
    </w:p>
    <w:p>
      <w:r>
        <w:drawing>
          <wp:inline distT="0" distB="0" distL="0" distR="0">
            <wp:extent cx="5274310" cy="25558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r>
        <w:rPr>
          <w:rFonts w:hint="eastAsia"/>
        </w:rPr>
        <w:t>管理端</w:t>
      </w:r>
    </w:p>
    <w:p>
      <w:pPr>
        <w:pStyle w:val="11"/>
        <w:ind w:left="672" w:firstLine="0" w:firstLineChars="0"/>
        <w:rPr>
          <w:rFonts w:hint="eastAsia"/>
        </w:rPr>
      </w:pPr>
      <w:r>
        <w:rPr>
          <w:rFonts w:hint="eastAsia"/>
        </w:rPr>
        <w:t>网址：</w:t>
      </w:r>
      <w:bookmarkStart w:id="0" w:name="_GoBack"/>
      <w:r>
        <w:t>http://admin.qidaedu.com/</w:t>
      </w:r>
      <w:bookmarkEnd w:id="0"/>
    </w:p>
    <w:p>
      <w:pPr>
        <w:pStyle w:val="4"/>
      </w:pPr>
      <w:r>
        <w:rPr>
          <w:rFonts w:hint="eastAsia"/>
        </w:rPr>
        <w:t>1、导入学生</w:t>
      </w:r>
    </w:p>
    <w:p>
      <w:r>
        <w:rPr>
          <w:rFonts w:hint="eastAsia"/>
        </w:rPr>
        <w:t>学籍管理==》学生学籍管理</w:t>
      </w:r>
    </w:p>
    <w:p>
      <w:r>
        <w:rPr>
          <w:rFonts w:hint="eastAsia"/>
        </w:rPr>
        <w:t>下载模板</w:t>
      </w:r>
    </w:p>
    <w:p>
      <w:r>
        <w:drawing>
          <wp:inline distT="0" distB="0" distL="0" distR="0">
            <wp:extent cx="5274310" cy="4121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3307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填写信息，导入文件</w:t>
      </w:r>
    </w:p>
    <w:p>
      <w:r>
        <w:drawing>
          <wp:inline distT="0" distB="0" distL="0" distR="0">
            <wp:extent cx="5274310" cy="13227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</w:pPr>
      <w:r>
        <w:rPr>
          <w:rFonts w:hint="eastAsia"/>
        </w:rPr>
        <w:t>实践报考名单管理</w:t>
      </w:r>
    </w:p>
    <w:p>
      <w:r>
        <w:rPr>
          <w:rFonts w:hint="eastAsia"/>
        </w:rPr>
        <w:t>教务管理==》实践考核名单审核（广大）</w:t>
      </w:r>
    </w:p>
    <w:p>
      <w:pPr>
        <w:pStyle w:val="11"/>
        <w:ind w:left="504" w:firstLine="0" w:firstLineChars="0"/>
      </w:pPr>
      <w:r>
        <w:drawing>
          <wp:inline distT="0" distB="0" distL="0" distR="0">
            <wp:extent cx="5274310" cy="119316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设置负责人信息 这个按钮可以查看或修改负责人信息</w:t>
      </w:r>
    </w:p>
    <w:p>
      <w:r>
        <w:drawing>
          <wp:inline distT="0" distB="0" distL="0" distR="0">
            <wp:extent cx="5274310" cy="15144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下载报考名单模板</w:t>
      </w:r>
    </w:p>
    <w:p>
      <w:r>
        <w:drawing>
          <wp:inline distT="0" distB="0" distL="0" distR="0">
            <wp:extent cx="5274310" cy="144780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6413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填写信息，导入文件</w:t>
      </w:r>
    </w:p>
    <w:p>
      <w:r>
        <w:drawing>
          <wp:inline distT="0" distB="0" distL="0" distR="0">
            <wp:extent cx="5274310" cy="13722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选中一个或多个学生，设置审核通过/审核不通过</w:t>
      </w:r>
      <w:r>
        <w:t>/</w:t>
      </w:r>
      <w:r>
        <w:rPr>
          <w:rFonts w:hint="eastAsia"/>
        </w:rPr>
        <w:t>取消审核</w:t>
      </w:r>
    </w:p>
    <w:p>
      <w:r>
        <w:drawing>
          <wp:inline distT="0" distB="0" distL="0" distR="0">
            <wp:extent cx="5274310" cy="168275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4、毕业论文名单管理</w:t>
      </w:r>
    </w:p>
    <w:p>
      <w:r>
        <w:rPr>
          <w:rFonts w:hint="eastAsia"/>
        </w:rPr>
        <w:t>教务管理==》毕业论文名单审核(广大</w:t>
      </w:r>
      <w:r>
        <w:t>)</w:t>
      </w:r>
    </w:p>
    <w:p>
      <w:r>
        <w:rPr>
          <w:rFonts w:hint="eastAsia"/>
        </w:rPr>
        <w:t>下载模板</w:t>
      </w:r>
    </w:p>
    <w:p>
      <w:r>
        <w:drawing>
          <wp:inline distT="0" distB="0" distL="0" distR="0">
            <wp:extent cx="5274310" cy="1196975"/>
            <wp:effectExtent l="0" t="0" r="254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56070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填写信息，导入文件</w:t>
      </w:r>
    </w:p>
    <w:p>
      <w:r>
        <w:drawing>
          <wp:inline distT="0" distB="0" distL="0" distR="0">
            <wp:extent cx="5274310" cy="136334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选中一个或多个学生，设置审核通过/审核不通过</w:t>
      </w:r>
      <w:r>
        <w:t>/</w:t>
      </w:r>
      <w:r>
        <w:rPr>
          <w:rFonts w:hint="eastAsia"/>
        </w:rPr>
        <w:t>取消审核</w:t>
      </w:r>
    </w:p>
    <w:p>
      <w:r>
        <w:drawing>
          <wp:inline distT="0" distB="0" distL="0" distR="0">
            <wp:extent cx="5274310" cy="150622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</w:pPr>
      <w:r>
        <w:rPr>
          <w:rFonts w:hint="eastAsia"/>
        </w:rPr>
        <w:t>笔试成绩管理</w:t>
      </w:r>
    </w:p>
    <w:p>
      <w:pPr>
        <w:pStyle w:val="11"/>
        <w:ind w:left="504" w:firstLine="0" w:firstLineChars="0"/>
      </w:pPr>
      <w:r>
        <w:rPr>
          <w:rFonts w:hint="eastAsia"/>
        </w:rPr>
        <w:t>成绩管理==》学生自填成绩管理</w:t>
      </w:r>
    </w:p>
    <w:p>
      <w:pPr>
        <w:pStyle w:val="11"/>
        <w:ind w:left="504" w:firstLine="0" w:firstLineChars="0"/>
      </w:pPr>
      <w:r>
        <w:drawing>
          <wp:inline distT="0" distB="0" distL="0" distR="0">
            <wp:extent cx="5274310" cy="951230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504" w:firstLine="0" w:firstLineChars="0"/>
      </w:pPr>
      <w:r>
        <w:rPr>
          <w:rFonts w:hint="eastAsia"/>
        </w:rPr>
        <w:t>下载模板</w:t>
      </w:r>
    </w:p>
    <w:p>
      <w:pPr>
        <w:pStyle w:val="11"/>
        <w:ind w:left="504" w:firstLine="0" w:firstLineChars="0"/>
      </w:pPr>
      <w:r>
        <w:drawing>
          <wp:inline distT="0" distB="0" distL="0" distR="0">
            <wp:extent cx="5274310" cy="105092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504" w:firstLine="0" w:firstLineChars="0"/>
      </w:pPr>
      <w:r>
        <w:drawing>
          <wp:inline distT="0" distB="0" distL="0" distR="0">
            <wp:extent cx="5274310" cy="775970"/>
            <wp:effectExtent l="0" t="0" r="2540" b="50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ind w:left="504" w:firstLine="0" w:firstLineChars="0"/>
      </w:pPr>
      <w:r>
        <w:rPr>
          <w:rFonts w:hint="eastAsia"/>
        </w:rPr>
        <w:t>填写信息，导入文件</w:t>
      </w:r>
    </w:p>
    <w:p>
      <w:pPr>
        <w:pStyle w:val="11"/>
        <w:ind w:left="504" w:firstLine="0" w:firstLineChars="0"/>
      </w:pPr>
      <w:r>
        <w:drawing>
          <wp:inline distT="0" distB="0" distL="0" distR="0">
            <wp:extent cx="5274310" cy="12846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14352"/>
    <w:multiLevelType w:val="multilevel"/>
    <w:tmpl w:val="08A14352"/>
    <w:lvl w:ilvl="0" w:tentative="0">
      <w:start w:val="1"/>
      <w:numFmt w:val="japaneseCounting"/>
      <w:lvlText w:val="%1、"/>
      <w:lvlJc w:val="left"/>
      <w:pPr>
        <w:ind w:left="672" w:hanging="672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C175DD5"/>
    <w:multiLevelType w:val="multilevel"/>
    <w:tmpl w:val="4C175DD5"/>
    <w:lvl w:ilvl="0" w:tentative="0">
      <w:start w:val="1"/>
      <w:numFmt w:val="decimal"/>
      <w:lvlText w:val="%1、"/>
      <w:lvlJc w:val="left"/>
      <w:pPr>
        <w:ind w:left="504" w:hanging="504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9AB"/>
    <w:rsid w:val="000D2448"/>
    <w:rsid w:val="000F0F3D"/>
    <w:rsid w:val="002D4100"/>
    <w:rsid w:val="00323971"/>
    <w:rsid w:val="005908FA"/>
    <w:rsid w:val="006032C9"/>
    <w:rsid w:val="00670833"/>
    <w:rsid w:val="00A31C6C"/>
    <w:rsid w:val="00A879AB"/>
    <w:rsid w:val="00A92457"/>
    <w:rsid w:val="00C40F65"/>
    <w:rsid w:val="00EB3CC9"/>
    <w:rsid w:val="4C8F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标题 1 字符"/>
    <w:basedOn w:val="5"/>
    <w:link w:val="2"/>
    <w:qFormat/>
    <w:uiPriority w:val="9"/>
    <w:rPr>
      <w:b/>
      <w:bCs/>
      <w:kern w:val="44"/>
      <w:sz w:val="44"/>
      <w:szCs w:val="44"/>
    </w:rPr>
  </w:style>
  <w:style w:type="character" w:customStyle="1" w:styleId="9">
    <w:name w:val="标题 2 字符"/>
    <w:basedOn w:val="5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0">
    <w:name w:val="标题 3 字符"/>
    <w:basedOn w:val="5"/>
    <w:link w:val="4"/>
    <w:uiPriority w:val="9"/>
    <w:rPr>
      <w:b/>
      <w:bCs/>
      <w:sz w:val="32"/>
      <w:szCs w:val="32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130</Words>
  <Characters>742</Characters>
  <Lines>6</Lines>
  <Paragraphs>1</Paragraphs>
  <TotalTime>175</TotalTime>
  <ScaleCrop>false</ScaleCrop>
  <LinksUpToDate>false</LinksUpToDate>
  <CharactersWithSpaces>871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2021-01-25T08:07:00Z</dcterms:created>
  <dc:creator>SMZ</dc:creator>
  <cp:lastModifiedBy>嗯哼</cp:lastModifiedBy>
  <dcterms:modified xsi:type="dcterms:W3CDTF">2021-01-26T02:53:15Z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