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5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716" w:leftChars="780" w:right="1136" w:firstLine="0" w:firstLineChars="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湖南省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年退役大学生士兵免试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专升本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招生工作实施办法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0" w:right="10" w:firstLine="63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根据教育部办公厅《关于做好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2022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年普通高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等学校专升本考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试招生工作的通知》（教学厅〔2021〕8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等文件精神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15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为做好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退役大学生士兵免试参加普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通高校专升本招生工作（简称免试专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升本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特制定本实施办法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招生对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2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符合下列条件的退役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大学生士兵可申请免试专升本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right="10" w:firstLine="62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（一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我省普通高校全日制高职（专科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毕业生应征入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伍并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退役的大学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生士兵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我省全日制高职（专科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在校生（含高校新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应征入伍退役后完成高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职（专科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学业的毕业生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right="18" w:firstLine="62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遵纪守法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服役期间没有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受到部队的相关处分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退役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后没有违反相关法律法规被有关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部门采取强制措施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生高校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专业及计划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5" w:firstLine="664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免试专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升本招生高校为所有开展专升本招生的省属本科高校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（不含湖南师范大学、湘潭大学、湖南软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件职业技术大学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）。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免试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专升本招生按专业对口原则进行招生，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符合条件的退役大学生士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兵申请免试的本科专业应与本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人高职（专科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专业大体对应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高校根据省教育厅统一下达的免试专升本规模，单独编制免试专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本分专业招生计划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报名办法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79"/>
        <w:outlineLvl w:val="9"/>
        <w:rPr>
          <w:rFonts w:hint="eastAsia" w:ascii="仿宋_GB2312" w:hAnsi="仿宋_GB2312" w:eastAsia="仿宋_GB2312" w:cs="仿宋_GB231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（一）网上预报名。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符合条件的退役的大学生士兵须于 2022年 2 月 15 日至 2 月 21 日登录“湖南省普通高等学校专升本信息管 理平台”（简称专升本信息平台） 进行预报名， 按要求如实填写报 名信息（基本信息、就读高校及专业，入学及毕业时间、入伍及 退役时间等），上传本人照片、退役证和普通高职毕业证书（应届 毕业生除外）的扫描件。荣立个人三等功及以上者， 同时上传立 功证书扫描件。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3" w:right="7" w:firstLine="66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资格审核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预报名期间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有关生源高校及省就业指导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中心分别对预报名考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生进行信息核验和资格初审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初审通过后由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省教育厅会同省军区、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省退役军人事务厅对考生资格进行最终审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核</w:t>
      </w:r>
      <w:r>
        <w:rPr>
          <w:rFonts w:hint="eastAsia" w:ascii="仿宋_GB2312" w:hAnsi="仿宋_GB2312" w:eastAsia="仿宋_GB2312" w:cs="仿宋_GB2312"/>
          <w:spacing w:val="-3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4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四、填报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志愿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42" w:right="3" w:firstLine="60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退役大学生士兵于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日登录专升本信息平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台填报志愿。未参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与预报名的考生不能填报专升本免试志愿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5" w:firstLine="666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（一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志愿设置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免试专升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本以高校为单位填报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实行志愿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优先。考生根据公布的各招生高校分专业计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划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填报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1 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个本科高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校志愿及其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 xml:space="preserve"> 1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个相对应的专业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志愿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所填志愿未录取及有关本科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高校退役大学生免试计划有缺额的将进行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征集志愿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征集志愿的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填报要求同第一次填报志愿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" w:right="10" w:firstLine="67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填报要求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考生只能按本人报名时所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选的专业类别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填报大体对应的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跨类别填报的志愿无效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填报前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考生要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认真查看拟报考高校的招生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简章和招生要求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确保本人志愿填报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符合要求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入学后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能正常完成本科阶段学业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对于医学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护理类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等国控专业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有关报考要求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学制年限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由招生高校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依据教育部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及行业有关要求设定，并在招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生计划中予以明确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2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测试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5" w:right="254" w:firstLine="641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退役大学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生士兵实行免文化课考试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招生本科高校依据专业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人才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培养要求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组织相关的职业适应性或职业技能综合测试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生参加拟报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考高校（填报志愿的学校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组织的相关测试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取得的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成绩作为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录取的依据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荣立三等功及以上的考生可免于参加职业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适应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性测试或职业技能测试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六、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录取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0" w:right="250" w:firstLine="656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录取工作按照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公平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公正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原则及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学校负责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招办监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督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的机制组织进行。招生本科高校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根据退役大学生士兵的综合测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试成绩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结合考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生志愿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高职在校及服役期间的表现等情况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综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合评价，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择优录取。荣立三等功及以上考生可优先录</w:t>
      </w:r>
      <w:r>
        <w:rPr>
          <w:rFonts w:hint="eastAsia" w:ascii="仿宋_GB2312" w:hAnsi="仿宋_GB2312" w:eastAsia="仿宋_GB2312" w:cs="仿宋_GB2312"/>
          <w:sz w:val="32"/>
          <w:szCs w:val="32"/>
        </w:rPr>
        <w:t>取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firstLine="65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免试专升本的测试及录取工作须在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8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日前全部完成</w:t>
      </w:r>
      <w:r>
        <w:rPr>
          <w:rFonts w:hint="eastAsia" w:ascii="仿宋_GB2312" w:hAnsi="仿宋_GB2312" w:eastAsia="仿宋_GB2312" w:cs="仿宋_GB2312"/>
          <w:spacing w:val="-158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未被录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取的考生还可参加第一次填报志愿的本科高校组织的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统一考试及录取</w:t>
      </w:r>
      <w:r>
        <w:rPr>
          <w:rFonts w:hint="eastAsia" w:ascii="仿宋_GB2312" w:hAnsi="仿宋_GB2312" w:eastAsia="仿宋_GB2312" w:cs="仿宋_GB2312"/>
          <w:spacing w:val="-16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4" w:right="253" w:firstLine="645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对于非应届毕业的考生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招生高校完成上述录取后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经省教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育考试院办理录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取手续即可发放录取通知书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对于预录取的应届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毕业生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由生源高校于 6 月 30 日前完成毕业资格审核确认，并报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省教育厅复核后，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招生高校按审核通过的名单办理录取手续并发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放录取通知书。不能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如期毕业的取消录取资格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2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七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right="257" w:firstLine="62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（一）免试专升本录取的考生不再参加后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续专升本考试及录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取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凡录取后未报到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自行放弃入学资格的考生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此后不再享受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免试专升本政策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45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（二）竞赛获奖免试生参照本实施办法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进行免试录取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1" w:right="329" w:firstLine="634"/>
        <w:outlineLvl w:val="9"/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根据本实施办法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省教育考试院制定具体操作指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南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各招生本科高校制定免试生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测试及录取具体操作细则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71A4F"/>
    <w:rsid w:val="36AE39E3"/>
    <w:rsid w:val="72F7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2022-01-30T12:54:00Z</dcterms:created>
  <dc:creator>mac</dc:creator>
  <cp:lastModifiedBy>Administrator</cp:lastModifiedBy>
  <dcterms:modified xsi:type="dcterms:W3CDTF">2022-02-15T02:46:41Z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868A4061DBAD4936B691BE42C33C4459</vt:lpwstr>
  </property>
</Properties>
</file>