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02" w:rsidRDefault="006C3758">
      <w:pPr>
        <w:spacing w:line="5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CB3702" w:rsidRDefault="006C3758">
      <w:pPr>
        <w:spacing w:line="5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四川省高等教育自学考试新冠肺炎疫情防控要求</w:t>
      </w:r>
    </w:p>
    <w:p w:rsidR="00CB3702" w:rsidRDefault="006C375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1.考生参加考试前，须通过微信公众号“国家政务服务平台”“国务院客户端”或经当地政府认证的官方平台实名申领防疫健康信息码（简称“健康码”），并确保在考试结束前，健康码处于“绿色”状态。</w:t>
      </w:r>
    </w:p>
    <w:p w:rsidR="00CB3702" w:rsidRDefault="006C3758">
      <w:pPr>
        <w:spacing w:line="520" w:lineRule="exact"/>
        <w:ind w:firstLineChars="200" w:firstLine="640"/>
        <w:rPr>
          <w:rFonts w:ascii="仿宋" w:eastAsia="仿宋" w:hAnsi="仿宋" w:cs="仿宋"/>
          <w:strike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</w:rPr>
        <w:t>2.考生须做好备考期间个人日常防护和健康监测，考前14天起，自行做好每日体温测量，考试当天在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考场签填《新冠</w:t>
      </w:r>
      <w:r w:rsidR="00C0284D">
        <w:rPr>
          <w:rFonts w:ascii="仿宋" w:eastAsia="仿宋" w:hAnsi="仿宋" w:cs="仿宋" w:hint="eastAsia"/>
          <w:sz w:val="32"/>
          <w:szCs w:val="32"/>
        </w:rPr>
        <w:t>肺炎</w:t>
      </w:r>
      <w:r>
        <w:rPr>
          <w:rFonts w:ascii="仿宋" w:eastAsia="仿宋" w:hAnsi="仿宋" w:cs="仿宋" w:hint="eastAsia"/>
          <w:sz w:val="32"/>
          <w:szCs w:val="32"/>
        </w:rPr>
        <w:t>疫情防控承诺书》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（由考点准备）。</w:t>
      </w:r>
    </w:p>
    <w:p w:rsidR="00CB3702" w:rsidRDefault="006C375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如考生为新冠肺炎确诊病例、无症状感染者、疑似患者、确诊病例密切接触者，已治愈未超过14天的病例、不能排除感染可能的发热患者，须提前告知当地组考部门（考点），经卫健部门专业评估，当地组考部门（考点）根据卫健部门专业评估意见，综合研判其是否可在隔离或救治场所安排其参加考试。</w:t>
      </w:r>
    </w:p>
    <w:p w:rsidR="00CB3702" w:rsidRDefault="006C375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考前21天内有国（境）外旅居史的考生，考前14天内来自或途径国内中高风险地区的考生，以及集中或居家隔离期未满的人员,健康码非绿码的考生，应提前主动与报考点及社区联系报备，按照当地疫情防控管理规定执行。考试时须提供48小时内核酸阴性检测证明进入考点，并经卫健部门专业评估，当地组考部门（考点）根据卫健部门专业评估意见，综合研判是否可在隔离考场进行考试。</w:t>
      </w:r>
    </w:p>
    <w:p w:rsidR="00CB3702" w:rsidRDefault="006C375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考前14天内有发热、咳嗽咽痛、呼吸困难、呕吐腹泻、嗅味觉减退等症状，或出现体温≥37.3℃的考生，应按规定及时就医，考试时须提供48小时内核酸阴性检测证明进入考点，并经卫健部门专业评估，当地组考部门（考点）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根据卫健部门专业评估意见，综合研判是否可在隔离考场进行考试。</w:t>
      </w:r>
    </w:p>
    <w:p w:rsidR="00CB3702" w:rsidRDefault="006C375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考试当日，考生必须提前到达考点，预留足够时间配合考点工作人员进行入场核验。考生须自备口罩，除进入考场核验身份时须按要求摘戴口罩外，进出考点、考场应当全程佩戴口罩，进入考场就座后建议全程规范佩戴口罩。</w:t>
      </w:r>
    </w:p>
    <w:p w:rsidR="00CB3702" w:rsidRDefault="006C375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考生入场必须持当日更新的本人“健康码”绿码，扫场所码，并接受体温检测。在身份核验环节，考生须出示纸质版准考证和有效居民身份证件原件，证件不齐备者不得进入考场。考生进入考场后，须认真阅读考生新冠</w:t>
      </w:r>
      <w:r w:rsidR="000A0661">
        <w:rPr>
          <w:rFonts w:ascii="仿宋" w:eastAsia="仿宋" w:hAnsi="仿宋" w:cs="仿宋" w:hint="eastAsia"/>
          <w:sz w:val="32"/>
          <w:szCs w:val="32"/>
        </w:rPr>
        <w:t>肺炎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疫情防控承诺书内容，并在对应座位号表格空白处签字。</w:t>
      </w:r>
    </w:p>
    <w:p w:rsidR="00CB3702" w:rsidRDefault="006C375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体温正常的绿码考生可入场参加考试。第一次测量体温≥37.3℃，可适当休息后再次测量，如复测体温正常，可正常参加考试；仍≥37.3℃，须服从考点应急处置安排，经卫健部门专业人员研判后，按当地疫情防控最新规定要求处理。</w:t>
      </w:r>
    </w:p>
    <w:p w:rsidR="00CB3702" w:rsidRDefault="006C375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9.考生在考试过程中若出现干咳、发热、气促、流涕、腹泻等异常状况，应立即向考场工作人员报告，经当地卫健部门专业人员研判后，按照防疫相关程序处置。</w:t>
      </w:r>
    </w:p>
    <w:p w:rsidR="00CB3702" w:rsidRDefault="006C375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10.考试结束后，考生须立即按照指示要求离场，不得在考点内聚集、逗留。</w:t>
      </w:r>
    </w:p>
    <w:p w:rsidR="00CB3702" w:rsidRDefault="006C3758">
      <w:pPr>
        <w:spacing w:line="520" w:lineRule="exact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11.</w:t>
      </w:r>
      <w:r>
        <w:rPr>
          <w:rFonts w:hint="eastAsia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考生要密切关注考点及考点所在地考试防疫相关政策，确保自己符合考点及考点所在地考试防疫要求，配合考点做好疫情防控工作。</w:t>
      </w:r>
    </w:p>
    <w:sectPr w:rsidR="00CB3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29C" w:rsidRDefault="001F029C" w:rsidP="00C0284D">
      <w:r>
        <w:separator/>
      </w:r>
    </w:p>
  </w:endnote>
  <w:endnote w:type="continuationSeparator" w:id="0">
    <w:p w:rsidR="001F029C" w:rsidRDefault="001F029C" w:rsidP="00C0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29C" w:rsidRDefault="001F029C" w:rsidP="00C0284D">
      <w:r>
        <w:separator/>
      </w:r>
    </w:p>
  </w:footnote>
  <w:footnote w:type="continuationSeparator" w:id="0">
    <w:p w:rsidR="001F029C" w:rsidRDefault="001F029C" w:rsidP="00C0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576E1"/>
    <w:rsid w:val="000A0661"/>
    <w:rsid w:val="001F029C"/>
    <w:rsid w:val="006C3758"/>
    <w:rsid w:val="00C0284D"/>
    <w:rsid w:val="00CB3702"/>
    <w:rsid w:val="4B2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675A7"/>
  <w15:docId w15:val="{04BB2D61-48B9-48AB-B9CF-F763178D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0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0284D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C0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028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982</Characters>
  <Application>Microsoft Office Word</Application>
  <DocSecurity>0</DocSecurity>
  <Lines>8</Lines>
  <Paragraphs>2</Paragraphs>
  <ScaleCrop>false</ScaleCrop>
  <Company>China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硬心肠的好小姐ヽ(*´з｀*)ﾉ</dc:creator>
  <cp:lastModifiedBy>ty</cp:lastModifiedBy>
  <cp:revision>4</cp:revision>
  <dcterms:created xsi:type="dcterms:W3CDTF">2022-01-20T07:27:00Z</dcterms:created>
  <dcterms:modified xsi:type="dcterms:W3CDTF">2022-02-21T08:36:00Z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7538AA298DEA4B8EB6C977BF8020700E</vt:lpwstr>
  </property>
</Properties>
</file>