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公文小标宋" w:hAnsi="方正公文小标宋" w:eastAsia="方正公文小标宋" w:cs="方正公文小标宋"/>
          <w:spacing w:val="-3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  <w:lang w:val="en-US" w:eastAsia="zh-Han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四川财经职业</w:t>
      </w:r>
      <w:r>
        <w:rPr>
          <w:rFonts w:hint="eastAsia" w:ascii="方正公文小标宋" w:hAnsi="方正公文小标宋" w:eastAsia="方正公文小标宋" w:cs="方正公文小标宋"/>
          <w:spacing w:val="-4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学院单独招生考试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7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声乐类特长生技能测试</w:t>
      </w:r>
      <w:r>
        <w:rPr>
          <w:rFonts w:hint="eastAsia" w:ascii="方正公文小标宋" w:hAnsi="方正公文小标宋" w:eastAsia="方正公文小标宋" w:cs="方正公文小标宋"/>
          <w:spacing w:val="-6"/>
          <w:sz w:val="36"/>
          <w:szCs w:val="36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大纲</w:t>
      </w:r>
    </w:p>
    <w:p>
      <w:pPr>
        <w:spacing w:before="290" w:line="219" w:lineRule="auto"/>
        <w:ind w:firstLine="689"/>
        <w:outlineLvl w:val="0"/>
        <w:rPr>
          <w:rFonts w:ascii="黑体" w:hAnsi="黑体" w:eastAsia="黑体" w:cs="黑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9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" w:hAnsi="仿宋" w:eastAsia="仿宋" w:cs="仿宋"/>
          <w:b w:val="0"/>
          <w:bCs w:val="0"/>
          <w:spacing w:val="-8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测试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" w:right="146" w:firstLine="557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28"/>
          <w:szCs w:val="28"/>
          <w:lang w:eastAsia="zh-CN"/>
        </w:rPr>
        <w:t>通过现场测试的方式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测试考生在声乐方面的专业技能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态度与潜力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选拔具有良好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声乐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素养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的考生。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9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测试项目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0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position w:val="16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-6"/>
          <w:position w:val="16"/>
          <w:sz w:val="28"/>
          <w:szCs w:val="28"/>
          <w:lang w:val="en-US" w:eastAsia="zh-Hans"/>
        </w:rPr>
        <w:t>歌曲</w:t>
      </w:r>
      <w:r>
        <w:rPr>
          <w:rFonts w:hint="eastAsia" w:ascii="仿宋" w:hAnsi="仿宋" w:eastAsia="仿宋" w:cs="仿宋"/>
          <w:spacing w:val="-5"/>
          <w:position w:val="16"/>
          <w:sz w:val="28"/>
          <w:szCs w:val="28"/>
        </w:rPr>
        <w:t>演唱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8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2.视唱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练耳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9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仿宋" w:hAnsi="仿宋" w:eastAsia="仿宋" w:cs="仿宋"/>
          <w:spacing w:val="-1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测试内容</w:t>
      </w: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3544"/>
        <w:gridCol w:w="3318"/>
        <w:gridCol w:w="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1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9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技能测试项目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技能测试要求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0" cy="254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" cy="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3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rect id="_x0000_s1026" o:spid="_x0000_s1026" o:spt="1" style="position:absolute;left:0pt;margin-left:177pt;margin-top:216.3pt;height:0.5pt;width:0.5pt;mso-position-horizontal-relative:page;mso-position-vertical-relative:page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Han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歌曲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演唱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2" w:right="137" w:firstLine="1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演唱自选歌曲一首（限美声、民族唱法）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时间为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分钟以内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，服装自备，MP3格式伴奏（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奏自备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219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音准、节奏准确，吐字清楚。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219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有科学的发声方法，声音自然松弛，有气息支撑。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219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能把握歌曲内涵，有良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好的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乐感，感染力强。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219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具有良好的声乐训练基础和一定的专业演唱水准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219" w:firstLine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精神饱满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台风良好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有较好的舞台气质</w:t>
            </w:r>
            <w:r>
              <w:rPr>
                <w:rFonts w:hint="eastAsia" w:ascii="仿宋" w:hAnsi="仿宋" w:eastAsia="仿宋" w:cs="仿宋"/>
                <w:spacing w:val="-38"/>
                <w:sz w:val="24"/>
                <w:szCs w:val="24"/>
              </w:rPr>
              <w:t>。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286" w:firstLineChars="53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视唱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练耳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110" w:firstLine="16"/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视唱：限定在无升降号的自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然大小调</w:t>
            </w:r>
            <w:r>
              <w:rPr>
                <w:rFonts w:hint="eastAsia" w:ascii="仿宋" w:hAnsi="仿宋" w:eastAsia="仿宋" w:cs="仿宋"/>
                <w:spacing w:val="-73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和声大小调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和民族调式以内的单声部曲调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Hans"/>
              </w:rPr>
              <w:t>一条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（8-16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Hans"/>
              </w:rPr>
              <w:t>小节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Hans"/>
              </w:rPr>
              <w:t>五线谱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 xml:space="preserve"> 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110" w:firstLine="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Hans"/>
              </w:rPr>
              <w:t>模唱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Hans"/>
              </w:rPr>
              <w:t>：8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Hans"/>
              </w:rPr>
              <w:t>小节左右的单声部旋律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3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4" w:right="207" w:firstLine="1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音高准确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唱名准确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节 奏准确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速度适宜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1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调式明确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调性稳定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3" w:right="207" w:firstLine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连贯流畅具有一定的音乐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表现力。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7" w:h="16839"/>
          <w:pgMar w:top="1431" w:right="1685" w:bottom="1153" w:left="1687" w:header="0" w:footer="993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注意事项</w:t>
      </w:r>
      <w:r>
        <w:rPr>
          <w:rFonts w:hint="eastAsia" w:ascii="仿宋" w:hAnsi="仿宋" w:eastAsia="仿宋" w:cs="仿宋"/>
          <w:b w:val="0"/>
          <w:bCs w:val="0"/>
          <w:spacing w:val="-3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1.考生须背谱演唱自</w:t>
      </w:r>
      <w:r>
        <w:rPr>
          <w:rFonts w:hint="eastAsia" w:ascii="仿宋" w:hAnsi="仿宋" w:eastAsia="仿宋" w:cs="仿宋"/>
          <w:sz w:val="28"/>
          <w:szCs w:val="28"/>
        </w:rPr>
        <w:t>选歌曲。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2.视唱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练耳</w:t>
      </w:r>
      <w:r>
        <w:rPr>
          <w:rFonts w:hint="eastAsia" w:ascii="仿宋" w:hAnsi="仿宋" w:eastAsia="仿宋" w:cs="仿宋"/>
          <w:sz w:val="28"/>
          <w:szCs w:val="28"/>
        </w:rPr>
        <w:t>测试题由考试方提供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考生现场抽签决定。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3.视唱测试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五线谱。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Hans"/>
        </w:rPr>
        <w:t>评委</w:t>
      </w:r>
      <w:r>
        <w:rPr>
          <w:rFonts w:hint="eastAsia" w:ascii="仿宋" w:hAnsi="仿宋" w:eastAsia="仿宋" w:cs="仿宋"/>
          <w:sz w:val="28"/>
          <w:szCs w:val="28"/>
        </w:rPr>
        <w:t>在足以掌握考生水平之后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有权中止测试。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3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仿宋" w:hAnsi="仿宋" w:eastAsia="仿宋" w:cs="仿宋"/>
          <w:spacing w:val="-1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测试方式及组织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4" w:right="45" w:firstLine="56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测试采用现场演唱及抽题视唱的形式进行</w:t>
      </w:r>
      <w:r>
        <w:rPr>
          <w:rFonts w:hint="eastAsia" w:ascii="仿宋" w:hAnsi="仿宋" w:eastAsia="仿宋" w:cs="仿宋"/>
          <w:spacing w:val="-138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每位考生的测试时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间</w:t>
      </w:r>
      <w:r>
        <w:rPr>
          <w:rFonts w:hint="eastAsia" w:ascii="仿宋" w:hAnsi="仿宋" w:eastAsia="仿宋" w:cs="仿宋"/>
          <w:sz w:val="28"/>
          <w:szCs w:val="28"/>
        </w:rPr>
        <w:t>为8-10分钟（包括曲目演唱和视唱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练耳</w:t>
      </w:r>
      <w:r>
        <w:rPr>
          <w:rFonts w:hint="eastAsia" w:ascii="仿宋" w:hAnsi="仿宋" w:eastAsia="仿宋" w:cs="仿宋"/>
          <w:sz w:val="28"/>
          <w:szCs w:val="28"/>
        </w:rPr>
        <w:t>测试等的总时间</w:t>
      </w:r>
      <w:r>
        <w:rPr>
          <w:rFonts w:hint="eastAsia" w:ascii="仿宋" w:hAnsi="仿宋" w:eastAsia="仿宋" w:cs="仿宋"/>
          <w:spacing w:val="-50"/>
          <w:sz w:val="28"/>
          <w:szCs w:val="28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现场评委根据考生考试情况进行打分</w:t>
      </w:r>
      <w:r>
        <w:rPr>
          <w:rFonts w:hint="eastAsia" w:ascii="仿宋" w:hAnsi="仿宋" w:eastAsia="仿宋" w:cs="仿宋"/>
          <w:spacing w:val="-81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满分为200分</w:t>
      </w:r>
      <w:r>
        <w:rPr>
          <w:rFonts w:hint="eastAsia" w:ascii="仿宋" w:hAnsi="仿宋" w:eastAsia="仿宋" w:cs="仿宋"/>
          <w:spacing w:val="-8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5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Hans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" w:hAnsi="仿宋" w:eastAsia="仿宋" w:cs="仿宋"/>
          <w:spacing w:val="-1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" w:hAnsi="仿宋" w:eastAsia="仿宋" w:cs="仿宋"/>
          <w:spacing w:val="-1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参考资料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2" w:right="40" w:firstLine="55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1.《视唱教程》亨利·雷蒙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恩</w:t>
      </w:r>
      <w:r>
        <w:rPr>
          <w:rFonts w:hint="eastAsia" w:ascii="仿宋" w:hAnsi="仿宋" w:eastAsia="仿宋" w:cs="仿宋"/>
          <w:spacing w:val="-142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古斯塔夫·卡卢利编著</w:t>
      </w:r>
      <w:r>
        <w:rPr>
          <w:rFonts w:hint="eastAsia" w:ascii="仿宋" w:hAnsi="仿宋" w:eastAsia="仿宋" w:cs="仿宋"/>
          <w:spacing w:val="-1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人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民音乐出版社</w:t>
      </w:r>
      <w:r>
        <w:rPr>
          <w:rFonts w:hint="eastAsia" w:ascii="仿宋" w:hAnsi="仿宋" w:eastAsia="仿宋" w:cs="仿宋"/>
          <w:spacing w:val="-3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2000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月出版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right="198" w:firstLine="56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《音乐理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论基础》李重光编著</w:t>
      </w:r>
      <w:r>
        <w:rPr>
          <w:rFonts w:hint="eastAsia" w:ascii="仿宋" w:hAnsi="仿宋" w:eastAsia="仿宋" w:cs="仿宋"/>
          <w:spacing w:val="-2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人民音乐出版社</w:t>
      </w:r>
      <w:r>
        <w:rPr>
          <w:rFonts w:hint="eastAsia" w:ascii="仿宋" w:hAnsi="仿宋" w:eastAsia="仿宋" w:cs="仿宋"/>
          <w:spacing w:val="-2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2000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12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月出版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 w:right="196" w:firstLine="56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《单声部视唱教程》上海音乐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学院视唱练耳教研组编著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上海音乐出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版社</w:t>
      </w:r>
      <w:r>
        <w:rPr>
          <w:rFonts w:hint="eastAsia" w:ascii="仿宋" w:hAnsi="仿宋" w:eastAsia="仿宋" w:cs="仿宋"/>
          <w:spacing w:val="-3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2003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8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月出版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。</w:t>
      </w:r>
    </w:p>
    <w:sectPr>
      <w:footerReference r:id="rId6" w:type="default"/>
      <w:pgSz w:w="11907" w:h="16839"/>
      <w:pgMar w:top="1431" w:right="1785" w:bottom="1153" w:left="178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8AE820-0462-4843-AE89-063683E383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3F896DA-78C1-49AB-BAAF-8A942A6FF3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EF4771-664F-4A6B-B0A2-4C1F0A6612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42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7AD32"/>
    <w:multiLevelType w:val="singleLevel"/>
    <w:tmpl w:val="61D7AD3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5E3418"/>
    <w:rsid w:val="1FBFD7E9"/>
    <w:rsid w:val="21BD67D2"/>
    <w:rsid w:val="26CA50D0"/>
    <w:rsid w:val="3CB71AAD"/>
    <w:rsid w:val="545C4A0F"/>
    <w:rsid w:val="59961D38"/>
    <w:rsid w:val="5EA4095D"/>
    <w:rsid w:val="A7F5B529"/>
    <w:rsid w:val="F7A78CA6"/>
    <w:rsid w:val="FBCAB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2021-01-16T07:52:00Z</dcterms:created>
  <dc:creator>zhaoxinlei</dc:creator>
  <cp:lastModifiedBy>Lily</cp:lastModifiedBy>
  <dcterms:modified xsi:type="dcterms:W3CDTF">2022-01-27T14:49:08Z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2022-01-07T10:46:39Z</vt:filetime>
  </property>
  <property fmtid="{D5CDD505-2E9C-101B-9397-08002B2CF9AE}" pid="4" name="KSOProductBuildVer">
    <vt:lpwstr>2052-11.1.0.11294</vt:lpwstr>
  </property>
  <property fmtid="{D5CDD505-2E9C-101B-9397-08002B2CF9AE}" pid="5" name="ICV">
    <vt:lpwstr>7D7CEB8FBED8429AB37A59C03B116639</vt:lpwstr>
  </property>
</Properties>
</file>