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hint="eastAsia" w:ascii="方正小标宋简体" w:hAnsi="仿宋" w:eastAsia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仿宋" w:eastAsia="方正小标宋简体"/>
          <w:color w:val="000000"/>
          <w:kern w:val="0"/>
          <w:sz w:val="44"/>
          <w:szCs w:val="44"/>
        </w:rPr>
        <w:t>附件</w:t>
      </w:r>
      <w:r>
        <w:rPr>
          <w:rFonts w:hint="eastAsia" w:ascii="方正小标宋简体" w:hAnsi="仿宋" w:eastAsia="方正小标宋简体"/>
          <w:color w:val="000000"/>
          <w:kern w:val="0"/>
          <w:sz w:val="44"/>
          <w:szCs w:val="44"/>
          <w:lang w:val="en-US" w:eastAsia="zh-CN"/>
        </w:rPr>
        <w:t xml:space="preserve">4 </w:t>
      </w:r>
      <w:r>
        <w:rPr>
          <w:rFonts w:hint="eastAsia" w:ascii="方正小标宋简体" w:hAnsi="仿宋" w:eastAsia="方正小标宋简体"/>
          <w:color w:val="000000"/>
          <w:kern w:val="0"/>
          <w:sz w:val="44"/>
          <w:szCs w:val="44"/>
        </w:rPr>
        <w:t xml:space="preserve"> </w:t>
      </w:r>
      <w:bookmarkStart w:id="0" w:name="_GoBack"/>
      <w:r>
        <w:rPr>
          <w:rFonts w:hint="eastAsia" w:ascii="方正小标宋简体" w:hAnsi="仿宋" w:eastAsia="方正小标宋简体"/>
          <w:color w:val="000000"/>
          <w:kern w:val="0"/>
          <w:sz w:val="44"/>
          <w:szCs w:val="44"/>
        </w:rPr>
        <w:t>汉口学院202</w:t>
      </w:r>
      <w:r>
        <w:rPr>
          <w:rFonts w:hint="eastAsia" w:ascii="方正小标宋简体" w:hAnsi="仿宋" w:eastAsia="方正小标宋简体"/>
          <w:color w:val="000000"/>
          <w:kern w:val="0"/>
          <w:sz w:val="44"/>
          <w:szCs w:val="44"/>
          <w:lang w:val="en-US" w:eastAsia="zh-CN"/>
        </w:rPr>
        <w:t>2</w:t>
      </w:r>
      <w:r>
        <w:rPr>
          <w:rFonts w:hint="eastAsia" w:ascii="方正小标宋简体" w:hAnsi="仿宋" w:eastAsia="方正小标宋简体"/>
          <w:color w:val="000000"/>
          <w:kern w:val="0"/>
          <w:sz w:val="44"/>
          <w:szCs w:val="44"/>
        </w:rPr>
        <w:t>年普通专升本考试科目及时间安排</w:t>
      </w:r>
    </w:p>
    <w:bookmarkEnd w:id="0"/>
    <w:tbl>
      <w:tblPr>
        <w:tblStyle w:val="4"/>
        <w:tblpPr w:leftFromText="180" w:rightFromText="180" w:vertAnchor="text" w:horzAnchor="margin" w:tblpY="39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2"/>
        <w:gridCol w:w="2267"/>
        <w:gridCol w:w="823"/>
        <w:gridCol w:w="35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104" w:type="pct"/>
          </w:tcPr>
          <w:p>
            <w:pPr>
              <w:widowControl/>
              <w:spacing w:line="500" w:lineRule="exact"/>
              <w:jc w:val="center"/>
              <w:rPr>
                <w:rFonts w:hint="default" w:ascii="宋体" w:hAnsi="宋体" w:eastAsia="宋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lang w:val="en-US" w:eastAsia="zh-CN"/>
              </w:rPr>
              <w:t>专   业</w:t>
            </w:r>
          </w:p>
        </w:tc>
        <w:tc>
          <w:tcPr>
            <w:tcW w:w="1330" w:type="pct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8"/>
                <w:szCs w:val="28"/>
              </w:rPr>
              <w:t>考试科目</w:t>
            </w:r>
          </w:p>
        </w:tc>
        <w:tc>
          <w:tcPr>
            <w:tcW w:w="483" w:type="pct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8"/>
                <w:szCs w:val="28"/>
              </w:rPr>
              <w:t>分值</w:t>
            </w:r>
          </w:p>
        </w:tc>
        <w:tc>
          <w:tcPr>
            <w:tcW w:w="2081" w:type="pct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8"/>
                <w:szCs w:val="28"/>
              </w:rPr>
              <w:t>考试时间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104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所有招生专业</w:t>
            </w:r>
          </w:p>
          <w:p>
            <w:pPr>
              <w:widowControl/>
              <w:spacing w:line="500" w:lineRule="exact"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（退役大学生士兵免考）</w:t>
            </w:r>
          </w:p>
        </w:tc>
        <w:tc>
          <w:tcPr>
            <w:tcW w:w="1330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英   语</w:t>
            </w:r>
          </w:p>
        </w:tc>
        <w:tc>
          <w:tcPr>
            <w:tcW w:w="483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100</w:t>
            </w:r>
          </w:p>
        </w:tc>
        <w:tc>
          <w:tcPr>
            <w:tcW w:w="2081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5月8日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上午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9：00-11：00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104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投资学</w:t>
            </w:r>
          </w:p>
          <w:p>
            <w:pPr>
              <w:widowControl/>
              <w:spacing w:line="50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经济与金融</w:t>
            </w:r>
          </w:p>
        </w:tc>
        <w:tc>
          <w:tcPr>
            <w:tcW w:w="1330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西方经济学</w:t>
            </w:r>
          </w:p>
        </w:tc>
        <w:tc>
          <w:tcPr>
            <w:tcW w:w="483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2081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5月8日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下午14：00-15：30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104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学前教育</w:t>
            </w:r>
          </w:p>
        </w:tc>
        <w:tc>
          <w:tcPr>
            <w:tcW w:w="1330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学前儿童发展</w:t>
            </w:r>
          </w:p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心理学</w:t>
            </w:r>
          </w:p>
        </w:tc>
        <w:tc>
          <w:tcPr>
            <w:tcW w:w="483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2081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5月8日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下午14：00-15：30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104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汉语言文学</w:t>
            </w:r>
          </w:p>
        </w:tc>
        <w:tc>
          <w:tcPr>
            <w:tcW w:w="1330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中国古代文学</w:t>
            </w:r>
          </w:p>
        </w:tc>
        <w:tc>
          <w:tcPr>
            <w:tcW w:w="483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2081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5月8日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下午14：00-15：30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104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英语</w:t>
            </w:r>
          </w:p>
        </w:tc>
        <w:tc>
          <w:tcPr>
            <w:tcW w:w="1330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基础英语</w:t>
            </w:r>
          </w:p>
        </w:tc>
        <w:tc>
          <w:tcPr>
            <w:tcW w:w="483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2081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5月8日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下午14：00-15：30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104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电气工程及其自动化</w:t>
            </w:r>
          </w:p>
        </w:tc>
        <w:tc>
          <w:tcPr>
            <w:tcW w:w="1330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数字电子技术基础</w:t>
            </w:r>
          </w:p>
        </w:tc>
        <w:tc>
          <w:tcPr>
            <w:tcW w:w="483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2081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5月8日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下午14：00-15：30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104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电子信息工程</w:t>
            </w:r>
          </w:p>
        </w:tc>
        <w:tc>
          <w:tcPr>
            <w:tcW w:w="1330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数字电子技术</w:t>
            </w:r>
          </w:p>
        </w:tc>
        <w:tc>
          <w:tcPr>
            <w:tcW w:w="483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2081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5月8日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下午14：00-15：30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104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计算机科学与技术</w:t>
            </w:r>
          </w:p>
        </w:tc>
        <w:tc>
          <w:tcPr>
            <w:tcW w:w="1330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高级语言程序设计</w:t>
            </w:r>
          </w:p>
        </w:tc>
        <w:tc>
          <w:tcPr>
            <w:tcW w:w="483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2081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5月8日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下午14：00-15：30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104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工商管理</w:t>
            </w:r>
          </w:p>
        </w:tc>
        <w:tc>
          <w:tcPr>
            <w:tcW w:w="1330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管理学</w:t>
            </w:r>
          </w:p>
        </w:tc>
        <w:tc>
          <w:tcPr>
            <w:tcW w:w="483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2081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5月8日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下午14：00-15：30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104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人力资源管理</w:t>
            </w:r>
          </w:p>
        </w:tc>
        <w:tc>
          <w:tcPr>
            <w:tcW w:w="1330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人力资源管理</w:t>
            </w:r>
          </w:p>
        </w:tc>
        <w:tc>
          <w:tcPr>
            <w:tcW w:w="483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2081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5月8日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下午14：00-15：30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104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财务会计教育</w:t>
            </w:r>
          </w:p>
        </w:tc>
        <w:tc>
          <w:tcPr>
            <w:tcW w:w="1330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会计学原理</w:t>
            </w:r>
          </w:p>
        </w:tc>
        <w:tc>
          <w:tcPr>
            <w:tcW w:w="483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2081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5月8日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下午14：00-15：30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104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电子商务</w:t>
            </w:r>
          </w:p>
        </w:tc>
        <w:tc>
          <w:tcPr>
            <w:tcW w:w="1330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电子商务概论</w:t>
            </w:r>
          </w:p>
        </w:tc>
        <w:tc>
          <w:tcPr>
            <w:tcW w:w="483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2081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5月8日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下午14：00-15：30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104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音乐学</w:t>
            </w:r>
          </w:p>
        </w:tc>
        <w:tc>
          <w:tcPr>
            <w:tcW w:w="1330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专业水平测试</w:t>
            </w:r>
          </w:p>
        </w:tc>
        <w:tc>
          <w:tcPr>
            <w:tcW w:w="483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2081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5月8日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下午14：00-1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104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视觉传达设计</w:t>
            </w:r>
          </w:p>
          <w:p>
            <w:pPr>
              <w:widowControl/>
              <w:spacing w:line="50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环境设计</w:t>
            </w:r>
          </w:p>
        </w:tc>
        <w:tc>
          <w:tcPr>
            <w:tcW w:w="1330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素描</w:t>
            </w:r>
          </w:p>
        </w:tc>
        <w:tc>
          <w:tcPr>
            <w:tcW w:w="483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2081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5月8日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下午14：00-1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104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退役大学生士兵</w:t>
            </w:r>
          </w:p>
        </w:tc>
        <w:tc>
          <w:tcPr>
            <w:tcW w:w="1330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职业适应性考查</w:t>
            </w:r>
          </w:p>
        </w:tc>
        <w:tc>
          <w:tcPr>
            <w:tcW w:w="483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2081" w:type="pct"/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5月8日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下午14：00-15：30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356"/>
    <w:rsid w:val="000105A8"/>
    <w:rsid w:val="000D6356"/>
    <w:rsid w:val="000D6F9B"/>
    <w:rsid w:val="000F5F2C"/>
    <w:rsid w:val="0016697E"/>
    <w:rsid w:val="00170FB8"/>
    <w:rsid w:val="001D478E"/>
    <w:rsid w:val="002078C8"/>
    <w:rsid w:val="0044155C"/>
    <w:rsid w:val="004420ED"/>
    <w:rsid w:val="0051609C"/>
    <w:rsid w:val="0053049F"/>
    <w:rsid w:val="005E3C44"/>
    <w:rsid w:val="005E616C"/>
    <w:rsid w:val="00697606"/>
    <w:rsid w:val="006A390A"/>
    <w:rsid w:val="00904F02"/>
    <w:rsid w:val="00906D3F"/>
    <w:rsid w:val="00A3737B"/>
    <w:rsid w:val="00BB2111"/>
    <w:rsid w:val="00C3057A"/>
    <w:rsid w:val="00D11C3C"/>
    <w:rsid w:val="00D36B29"/>
    <w:rsid w:val="00DB24E8"/>
    <w:rsid w:val="00DE5898"/>
    <w:rsid w:val="00E27940"/>
    <w:rsid w:val="00E40DB0"/>
    <w:rsid w:val="00EC32AA"/>
    <w:rsid w:val="00FC657E"/>
    <w:rsid w:val="00FF34BA"/>
    <w:rsid w:val="00FF6752"/>
    <w:rsid w:val="026B46C2"/>
    <w:rsid w:val="05B41BCB"/>
    <w:rsid w:val="06A05249"/>
    <w:rsid w:val="06B72F36"/>
    <w:rsid w:val="06EE4206"/>
    <w:rsid w:val="089B6610"/>
    <w:rsid w:val="0A821835"/>
    <w:rsid w:val="0B4B60CB"/>
    <w:rsid w:val="0CF12CA2"/>
    <w:rsid w:val="0E046709"/>
    <w:rsid w:val="12582E7C"/>
    <w:rsid w:val="133029C7"/>
    <w:rsid w:val="138C54D3"/>
    <w:rsid w:val="141C6857"/>
    <w:rsid w:val="14C33176"/>
    <w:rsid w:val="15187863"/>
    <w:rsid w:val="15B8610B"/>
    <w:rsid w:val="171E28E6"/>
    <w:rsid w:val="1A1D50D7"/>
    <w:rsid w:val="1AF04599"/>
    <w:rsid w:val="1B495A57"/>
    <w:rsid w:val="1B59213E"/>
    <w:rsid w:val="1C560B50"/>
    <w:rsid w:val="1D9E208B"/>
    <w:rsid w:val="233139A1"/>
    <w:rsid w:val="23EB1DA2"/>
    <w:rsid w:val="262477ED"/>
    <w:rsid w:val="26387815"/>
    <w:rsid w:val="26392962"/>
    <w:rsid w:val="26BB5A5B"/>
    <w:rsid w:val="295108F9"/>
    <w:rsid w:val="2E0E0B66"/>
    <w:rsid w:val="334B460B"/>
    <w:rsid w:val="34DA0BF7"/>
    <w:rsid w:val="399D2728"/>
    <w:rsid w:val="3B251BE5"/>
    <w:rsid w:val="3D864BBD"/>
    <w:rsid w:val="3F8467BB"/>
    <w:rsid w:val="421B33FA"/>
    <w:rsid w:val="42850F5B"/>
    <w:rsid w:val="45404FBA"/>
    <w:rsid w:val="45D1274E"/>
    <w:rsid w:val="46902609"/>
    <w:rsid w:val="47044DA5"/>
    <w:rsid w:val="47460F19"/>
    <w:rsid w:val="47EA3F9B"/>
    <w:rsid w:val="4803505C"/>
    <w:rsid w:val="48A57EC2"/>
    <w:rsid w:val="49137521"/>
    <w:rsid w:val="4BF9177D"/>
    <w:rsid w:val="4C211F55"/>
    <w:rsid w:val="4DC16DD5"/>
    <w:rsid w:val="50FB37B6"/>
    <w:rsid w:val="523D116B"/>
    <w:rsid w:val="52A631B4"/>
    <w:rsid w:val="52E53CDC"/>
    <w:rsid w:val="54436F0C"/>
    <w:rsid w:val="567E247E"/>
    <w:rsid w:val="59831B59"/>
    <w:rsid w:val="5B9C6F02"/>
    <w:rsid w:val="5BDB5C7C"/>
    <w:rsid w:val="5E0302A0"/>
    <w:rsid w:val="61AB7E9F"/>
    <w:rsid w:val="62B965EC"/>
    <w:rsid w:val="65F77B57"/>
    <w:rsid w:val="661701F9"/>
    <w:rsid w:val="66EA76BB"/>
    <w:rsid w:val="67D068B1"/>
    <w:rsid w:val="68D0643D"/>
    <w:rsid w:val="69B151D4"/>
    <w:rsid w:val="6C3867D3"/>
    <w:rsid w:val="6CB56076"/>
    <w:rsid w:val="6CCF5389"/>
    <w:rsid w:val="7003534A"/>
    <w:rsid w:val="73A9787C"/>
    <w:rsid w:val="74D15A17"/>
    <w:rsid w:val="75932CCC"/>
    <w:rsid w:val="76876CD5"/>
    <w:rsid w:val="7A965738"/>
    <w:rsid w:val="7B5046DE"/>
    <w:rsid w:val="7BB63F02"/>
    <w:rsid w:val="7C211B54"/>
    <w:rsid w:val="7D2C7C8E"/>
    <w:rsid w:val="7EF23159"/>
    <w:rsid w:val="7F34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397</Words>
  <Characters>520</Characters>
  <Lines>2</Lines>
  <Paragraphs>1</Paragraphs>
  <TotalTime>3</TotalTime>
  <ScaleCrop>false</ScaleCrop>
  <LinksUpToDate>false</LinksUpToDate>
  <CharactersWithSpaces>528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2020-06-19T11:40:00Z</dcterms:created>
  <dc:creator>jwc</dc:creator>
  <cp:lastModifiedBy>Administrator</cp:lastModifiedBy>
  <dcterms:modified xsi:type="dcterms:W3CDTF">2022-03-25T06:26:48Z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BF22A54061E14175B38C830CF4E23CBD</vt:lpwstr>
  </property>
</Properties>
</file>