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adjustRightInd w:val="0"/>
        <w:snapToGrid w:val="0"/>
        <w:rPr>
          <w:rFonts w:ascii="Times New Roman" w:hAnsi="Times New Roman"/>
        </w:rPr>
      </w:pPr>
      <w:bookmarkStart w:id="0" w:name="_Toc531208539"/>
      <w:bookmarkStart w:id="1" w:name="_Toc493517514"/>
      <w:bookmarkStart w:id="2" w:name="_Toc493517517"/>
      <w:r>
        <w:rPr>
          <w:rFonts w:hint="eastAsia" w:ascii="Times New Roman" w:hAnsi="Times New Roman"/>
        </w:rPr>
        <w:t>《食品生物化学》课程</w:t>
      </w:r>
      <w:bookmarkStart w:id="3" w:name="OLE_LINK7"/>
      <w:bookmarkStart w:id="4" w:name="OLE_LINK8"/>
      <w:r>
        <w:rPr>
          <w:rFonts w:hint="eastAsia" w:ascii="Times New Roman" w:hAnsi="Times New Roman"/>
        </w:rPr>
        <w:t>考试大纲</w:t>
      </w:r>
      <w:bookmarkEnd w:id="0"/>
      <w:bookmarkEnd w:id="1"/>
      <w:bookmarkEnd w:id="3"/>
      <w:bookmarkEnd w:id="4"/>
    </w:p>
    <w:p>
      <w:pPr>
        <w:adjustRightInd w:val="0"/>
        <w:snapToGrid w:val="0"/>
        <w:spacing w:before="156" w:line="520" w:lineRule="exact"/>
        <w:ind w:left="42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Food Biochemistry </w:t>
      </w:r>
    </w:p>
    <w:p>
      <w:pPr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一、课程考试目的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《食品生物化学》课程考试旨在考察学生掌握生物大分子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>糖、脂、蛋白质、酶、维生素、核酸、激素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>的结构、性质和功能；掌握生物体内主要的物质代谢和能量转化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>糖代谢、脂代谢、氨基酸代谢、核酸代谢、生物氧化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>；掌握遗传信息传递的化学基础，主要包括</w:t>
      </w:r>
      <w:r>
        <w:rPr>
          <w:rFonts w:ascii="Times New Roman" w:hAnsi="Times New Roman"/>
          <w:sz w:val="24"/>
          <w:szCs w:val="24"/>
        </w:rPr>
        <w:t>DNA</w:t>
      </w:r>
      <w:r>
        <w:rPr>
          <w:rFonts w:hint="eastAsia" w:ascii="Times New Roman" w:hAnsi="Times New Roman"/>
          <w:sz w:val="24"/>
          <w:szCs w:val="24"/>
        </w:rPr>
        <w:t>的复制、</w:t>
      </w:r>
      <w:r>
        <w:rPr>
          <w:rFonts w:ascii="Times New Roman" w:hAnsi="Times New Roman"/>
          <w:sz w:val="24"/>
          <w:szCs w:val="24"/>
        </w:rPr>
        <w:t>RNA</w:t>
      </w:r>
      <w:r>
        <w:rPr>
          <w:rFonts w:hint="eastAsia" w:ascii="Times New Roman" w:hAnsi="Times New Roman"/>
          <w:sz w:val="24"/>
          <w:szCs w:val="24"/>
        </w:rPr>
        <w:t>的合成、蛋白质的合成及细胞代谢调控等。掌握生物化学领域研究前沿的动态。食品生物化学是食品科学与工程专业学生的学科基础课程，通过考试评判学生是否达到高等学校本科生的水平，以保证考生具有较好的食品生物化学基础，满足社会对本专业的要求。</w:t>
      </w:r>
    </w:p>
    <w:p>
      <w:pPr>
        <w:adjustRightInd w:val="0"/>
        <w:snapToGrid w:val="0"/>
        <w:spacing w:line="56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二、考试内容与要求</w:t>
      </w:r>
    </w:p>
    <w:p>
      <w:pPr>
        <w:adjustRightInd w:val="0"/>
        <w:snapToGrid w:val="0"/>
        <w:spacing w:line="56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绪论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生物化学的涵义和研究内容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生物化学与其他学科的关系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生物化学的形成发展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生物化学的目的和方法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color w:val="000000"/>
          <w:kern w:val="0"/>
          <w:sz w:val="24"/>
        </w:rPr>
        <w:t>1.</w:t>
      </w:r>
      <w:r>
        <w:rPr>
          <w:rFonts w:hint="eastAsia" w:ascii="Times New Roman" w:hAnsi="Times New Roman"/>
          <w:sz w:val="24"/>
        </w:rPr>
        <w:t>掌握生物化学的主要特点和生物化学发展史；</w:t>
      </w:r>
    </w:p>
    <w:p>
      <w:pPr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1"/>
        </w:rPr>
        <w:t>2.</w:t>
      </w:r>
      <w:r>
        <w:rPr>
          <w:rFonts w:hint="eastAsia" w:ascii="Times New Roman" w:hAnsi="Times New Roman"/>
          <w:sz w:val="24"/>
          <w:szCs w:val="21"/>
        </w:rPr>
        <w:t>了解食品生物化学的研究方法。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第一章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/>
          <w:b/>
          <w:sz w:val="24"/>
          <w:szCs w:val="24"/>
        </w:rPr>
        <w:t>蛋白质化学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蛋白质概述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蛋白质的结构组成蛋白质的基本结构单位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---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氨基酸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蛋白质的结构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蛋白质的重要性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5.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蛋白质的分离、纯化和表征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掌握蛋白质的定义、结构与性质；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了解氨基酸的结构、分类和性质。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掌握蛋白质的分离纯化方法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第二章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hint="eastAsia" w:ascii="Times New Roman" w:hAnsi="Times New Roman"/>
          <w:b/>
          <w:sz w:val="24"/>
          <w:szCs w:val="24"/>
        </w:rPr>
        <w:t>酶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酶的概述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酶的化学本质和结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 w:eastAsia="KaiTi_GB2312,Bold"/>
          <w:bCs/>
          <w:color w:val="000000"/>
          <w:kern w:val="0"/>
          <w:sz w:val="24"/>
          <w:szCs w:val="24"/>
        </w:rPr>
        <w:t>酶催化作用机制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>
        <w:rPr>
          <w:rFonts w:hint="eastAsia" w:ascii="Times New Roman" w:hAnsi="Times New Roman" w:eastAsia="KaiTi_GB2312,Bold"/>
          <w:bCs/>
          <w:color w:val="000000"/>
          <w:kern w:val="0"/>
          <w:sz w:val="24"/>
          <w:szCs w:val="24"/>
        </w:rPr>
        <w:t>酶反应动力学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5.</w:t>
      </w:r>
      <w:r>
        <w:rPr>
          <w:rFonts w:hint="eastAsia" w:ascii="Times New Roman" w:hAnsi="Times New Roman" w:eastAsia="KaiTi_GB2312,Bold"/>
          <w:bCs/>
          <w:color w:val="000000"/>
          <w:kern w:val="0"/>
          <w:sz w:val="24"/>
          <w:szCs w:val="24"/>
        </w:rPr>
        <w:t>酶活力的测定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 w:eastAsia="KaiTi_GB2312,Bold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6.</w:t>
      </w:r>
      <w:r>
        <w:rPr>
          <w:rFonts w:hint="eastAsia" w:ascii="Times New Roman" w:hAnsi="Times New Roman" w:eastAsia="KaiTi_GB2312,Bold"/>
          <w:bCs/>
          <w:color w:val="000000"/>
          <w:kern w:val="0"/>
          <w:sz w:val="24"/>
          <w:szCs w:val="24"/>
        </w:rPr>
        <w:t>酶的分离、纯化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 w:eastAsia="KaiTi_GB2312,Bold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eastAsia="KaiTi_GB2312,Bold"/>
          <w:bCs/>
          <w:color w:val="000000"/>
          <w:kern w:val="0"/>
          <w:sz w:val="24"/>
          <w:szCs w:val="24"/>
        </w:rPr>
        <w:t>7.</w:t>
      </w:r>
      <w:r>
        <w:rPr>
          <w:rFonts w:hint="eastAsia" w:ascii="Times New Roman" w:hAnsi="Times New Roman" w:eastAsia="KaiTi_GB2312,Bold"/>
          <w:bCs/>
          <w:color w:val="000000"/>
          <w:kern w:val="0"/>
          <w:sz w:val="24"/>
          <w:szCs w:val="24"/>
        </w:rPr>
        <w:t>食品工业中酶制剂的应用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了解酶的命名及分类。掌握酶活性中心、功能基团、结合基团、催化基团的概念；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了解影响酶反应的多种因素；最适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pH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、最适温度的概念；酶催化作用机制。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3.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熟悉：中间产物学说；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 pH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、温度、抑制剂对酶促反应的影响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第三章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/>
          <w:b/>
          <w:sz w:val="24"/>
          <w:szCs w:val="24"/>
        </w:rPr>
        <w:t>维生素与辅酶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概述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脂溶维生素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sz w:val="24"/>
          <w:szCs w:val="24"/>
        </w:rPr>
        <w:t>水溶维生素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>
        <w:rPr>
          <w:rFonts w:hint="eastAsia" w:ascii="Times New Roman" w:hAnsi="Times New Roman"/>
          <w:sz w:val="24"/>
          <w:szCs w:val="24"/>
        </w:rPr>
        <w:t>辅酶在酶促反应中的作用特点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000000"/>
          <w:sz w:val="24"/>
          <w:szCs w:val="24"/>
        </w:rPr>
        <w:t>掌握维生素</w:t>
      </w:r>
      <w:r>
        <w:rPr>
          <w:rFonts w:ascii="Times New Roman" w:hAnsi="Times New Roman"/>
          <w:color w:val="000000"/>
          <w:sz w:val="24"/>
          <w:szCs w:val="24"/>
        </w:rPr>
        <w:t>B1</w:t>
      </w:r>
      <w:r>
        <w:rPr>
          <w:rFonts w:hint="eastAsia" w:ascii="Times New Roman" w:hAnsi="Times New Roman"/>
          <w:color w:val="000000"/>
          <w:sz w:val="24"/>
          <w:szCs w:val="24"/>
        </w:rPr>
        <w:t>、</w:t>
      </w:r>
      <w:r>
        <w:rPr>
          <w:rFonts w:ascii="Times New Roman" w:hAnsi="Times New Roman"/>
          <w:color w:val="000000"/>
          <w:sz w:val="24"/>
          <w:szCs w:val="24"/>
        </w:rPr>
        <w:t>B2</w:t>
      </w:r>
      <w:r>
        <w:rPr>
          <w:rFonts w:hint="eastAsia" w:ascii="Times New Roman" w:hAnsi="Times New Roman"/>
          <w:color w:val="000000"/>
          <w:sz w:val="24"/>
          <w:szCs w:val="24"/>
        </w:rPr>
        <w:t>、尼克酸、尼克酰胺、泛酸、叶酸、生物素、硫辛酸、吡多醛、钴胺素的结构与功能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；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000000"/>
          <w:sz w:val="24"/>
          <w:szCs w:val="24"/>
        </w:rPr>
        <w:t>熟悉维生素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族与辅酶；脂溶性维生素、辅酶在酶促反应中的作用特点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；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第四章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/>
          <w:b/>
          <w:sz w:val="24"/>
          <w:szCs w:val="24"/>
        </w:rPr>
        <w:t>核酸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核酸概述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核酸的组成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核酸的结构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核酸及核苷酸的性质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掌握掌握核酸的分类及组成；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了解核苷酸的组成成分的结构特点；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掌握核酸的两性性质及等电点、核酸的紫外吸收、核酸的变性、复性与杂交。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第五章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/>
          <w:b/>
          <w:sz w:val="24"/>
          <w:szCs w:val="24"/>
        </w:rPr>
        <w:t>代谢总论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新陈代谢的定义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新陈代谢的内容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代谢的发生过程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掌握新陈代谢的概念；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掌握新陈代谢的内容；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熟悉新陈代谢的研究方法。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第六章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/>
          <w:b/>
          <w:sz w:val="24"/>
          <w:szCs w:val="24"/>
        </w:rPr>
        <w:t>糖代谢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糖类概述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几种重要的多糖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多糖的酶水解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糖的中间代谢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5.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糖原的合成与分解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掌握糖酵解及糖有氧氧化的概念、关键酶及其生理意义；磷酸戊糖途径的关键酶及生理意义；糖异生的概念、进行部位、主要反应过程及其生理意义；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熟悉详细反应过程及其反应的调控点；磷酸戊糖途径的概念、反应主要阶段；糖原的合成与分解；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3.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了解糖异生的调节；高血糖、糖尿症低血糖。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第七章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/>
          <w:b/>
          <w:sz w:val="24"/>
          <w:szCs w:val="24"/>
        </w:rPr>
        <w:t>脂类代谢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脂类概述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甘油三酯的分解和脂肪酸的代谢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甘油三酯和脂肪酸的生物合成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熟悉脂类的概况、脂类的消化吸收；脂酸的合成代谢；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掌握脂肪的分解代谢、脂肪酸的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β-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氧化过程；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3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了解酮体的生成和利用，酮体的生理意义。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第八章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/>
          <w:b/>
          <w:sz w:val="24"/>
          <w:szCs w:val="24"/>
        </w:rPr>
        <w:t>蛋白质降解和氨基酸的分解代谢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蛋白质的降解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氨基酸分解代谢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尿素的形成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氨基酸骨架的氧化途径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5.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生糖氨基酸和生酮氨基酸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熟悉蛋白质的营养作用、蛋白质的消化；尿素合成的调节。</w:t>
      </w:r>
    </w:p>
    <w:p>
      <w:pPr>
        <w:widowControl/>
        <w:shd w:val="clear" w:color="auto" w:fill="FFFFFF"/>
        <w:adjustRightInd w:val="0"/>
        <w:snapToGrid w:val="0"/>
        <w:spacing w:line="520" w:lineRule="exact"/>
        <w:jc w:val="lef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掌握蛋白质的酶促降解；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α-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酮酸的代谢去向、氨的来源、转运和代谢去路。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第九章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/>
          <w:b/>
          <w:sz w:val="24"/>
          <w:szCs w:val="24"/>
        </w:rPr>
        <w:t>核酸的降解和核苷酸代谢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核酸和核苷酸的分解代谢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核苷酸的生物合成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酶核苷酸的生物合成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熟悉核苷酸的一般分解代谢概况、核苷酸的生理功能；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掌握两种核苷酸的从头合成途径、核苷酸的分解产物。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第十章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/>
          <w:b/>
          <w:sz w:val="24"/>
          <w:szCs w:val="24"/>
        </w:rPr>
        <w:t>生物氧化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生物体中某些重要的氧化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-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还原电势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电子传递和氧化呼吸链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氧化磷酸化作用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1.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掌握氧化磷酸化及电子传递的整个过程；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2. 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掌握各种辅酶的递能作用。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第十一章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/>
          <w:b/>
          <w:sz w:val="24"/>
          <w:szCs w:val="24"/>
        </w:rPr>
        <w:t>基因信息传递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1.DNA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的生物合成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2.RNA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的生物合成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蛋白质的生物合成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基因工程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掌握蛋白质的合成过程；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DNA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和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RNA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的复制及损伤修复。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第十二章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/>
          <w:b/>
          <w:sz w:val="24"/>
          <w:szCs w:val="24"/>
        </w:rPr>
        <w:t>物质代谢联系与代谢调节综述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（一）考试内容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物质代谢的特点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物质代谢的相互联系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代谢调节</w:t>
      </w:r>
    </w:p>
    <w:p>
      <w:pPr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了解蛋白质分子基础代谢的调节网络；</w:t>
      </w:r>
      <w:r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  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掌握酶活性的调节和基因表达的调节；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>
        <w:rPr>
          <w:rFonts w:hint="eastAsia" w:ascii="Times New Roman" w:hAnsi="Times New Roman"/>
          <w:bCs/>
          <w:color w:val="000000"/>
          <w:kern w:val="0"/>
          <w:sz w:val="24"/>
          <w:szCs w:val="24"/>
        </w:rPr>
        <w:t>了解细胞结构对代谢途径的影响。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三、考试方式及时间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>考试方式：闭卷。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>考试时间：</w:t>
      </w:r>
      <w:r>
        <w:rPr>
          <w:rFonts w:ascii="Times New Roman" w:hAnsi="Times New Roman" w:cs="Times New Roman"/>
          <w:sz w:val="24"/>
          <w:szCs w:val="24"/>
        </w:rPr>
        <w:t>120</w:t>
      </w:r>
      <w:r>
        <w:rPr>
          <w:rFonts w:hint="eastAsia" w:ascii="Times New Roman" w:hAnsi="Times New Roman" w:cs="Times New Roman"/>
          <w:sz w:val="24"/>
          <w:szCs w:val="24"/>
        </w:rPr>
        <w:t>分钟。</w:t>
      </w:r>
    </w:p>
    <w:p>
      <w:pPr>
        <w:pStyle w:val="3"/>
        <w:spacing w:line="560" w:lineRule="exact"/>
        <w:ind w:firstLine="0" w:firstLineChars="0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四、考试题型结构及分值分布</w:t>
      </w:r>
    </w:p>
    <w:p>
      <w:pPr>
        <w:pStyle w:val="4"/>
        <w:spacing w:line="56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>本课程考试主要有名词解释、填空题、选择题、判断题、简答题及论述题等题型组成，考试题型不少于</w:t>
      </w:r>
      <w:r>
        <w:rPr>
          <w:rFonts w:ascii="Times New Roman" w:hAnsi="Times New Roman" w:cs="Times New Roman"/>
          <w:sz w:val="24"/>
        </w:rPr>
        <w:t>4</w:t>
      </w:r>
      <w:r>
        <w:rPr>
          <w:rFonts w:hint="eastAsia" w:ascii="Times New Roman" w:hAnsi="Times New Roman" w:cs="Times New Roman"/>
          <w:sz w:val="24"/>
        </w:rPr>
        <w:t>种，分值分布中客观题不超过</w:t>
      </w:r>
      <w:r>
        <w:rPr>
          <w:rFonts w:ascii="Times New Roman" w:hAnsi="Times New Roman" w:cs="Times New Roman"/>
          <w:sz w:val="24"/>
        </w:rPr>
        <w:t>40%</w:t>
      </w:r>
      <w:r>
        <w:rPr>
          <w:rFonts w:hint="eastAsia" w:ascii="Times New Roman" w:hAnsi="Times New Roman" w:cs="Times New Roman"/>
          <w:sz w:val="24"/>
        </w:rPr>
        <w:t>。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五</w:t>
      </w:r>
      <w:r>
        <w:rPr>
          <w:rFonts w:hint="eastAsia" w:ascii="Times New Roman" w:hAnsi="Times New Roman" w:cs="Times New Roman"/>
          <w:b/>
          <w:sz w:val="24"/>
          <w:szCs w:val="24"/>
        </w:rPr>
        <w:t>、教材与参考书目</w:t>
      </w:r>
    </w:p>
    <w:p>
      <w:pPr>
        <w:adjustRightInd w:val="0"/>
        <w:snapToGrid w:val="0"/>
        <w:spacing w:line="56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</w:rPr>
        <w:t>教材：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</w:rPr>
        <w:t>《食品生物化学》，王淼，中国轻工业出版社，</w:t>
      </w:r>
      <w:r>
        <w:rPr>
          <w:rFonts w:ascii="Times New Roman" w:hAnsi="Times New Roman"/>
          <w:sz w:val="24"/>
        </w:rPr>
        <w:t>2012</w:t>
      </w:r>
      <w:r>
        <w:rPr>
          <w:rFonts w:hint="eastAsia" w:ascii="Times New Roman" w:hAnsi="Times New Roman"/>
          <w:sz w:val="24"/>
        </w:rPr>
        <w:t>，第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版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参考书：</w:t>
      </w:r>
    </w:p>
    <w:p>
      <w:pPr>
        <w:adjustRightInd w:val="0"/>
        <w:snapToGrid w:val="0"/>
        <w:spacing w:line="520" w:lineRule="exac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【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】《食品生物化学》，张忠，中国工业出版社，</w:t>
      </w:r>
      <w:r>
        <w:rPr>
          <w:rFonts w:ascii="Times New Roman" w:hAnsi="Times New Roman"/>
          <w:sz w:val="24"/>
        </w:rPr>
        <w:t>2009</w:t>
      </w:r>
      <w:r>
        <w:rPr>
          <w:rFonts w:hint="eastAsia" w:ascii="Times New Roman" w:hAnsi="Times New Roman"/>
          <w:sz w:val="24"/>
        </w:rPr>
        <w:t>，第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版</w:t>
      </w:r>
    </w:p>
    <w:p>
      <w:pPr>
        <w:adjustRightInd w:val="0"/>
        <w:snapToGrid w:val="0"/>
        <w:spacing w:line="520" w:lineRule="exact"/>
        <w:rPr>
          <w:rFonts w:ascii="Times New Roman" w:hAnsi="Times New Roman"/>
        </w:rPr>
      </w:pPr>
      <w:r>
        <w:rPr>
          <w:rFonts w:hint="eastAsia" w:ascii="Times New Roman" w:hAnsi="Times New Roman"/>
          <w:sz w:val="24"/>
        </w:rPr>
        <w:t>【</w:t>
      </w:r>
      <w:r>
        <w:rPr>
          <w:rFonts w:ascii="Times New Roman" w:hAnsi="Times New Roman"/>
          <w:sz w:val="24"/>
        </w:rPr>
        <w:t>2</w:t>
      </w:r>
      <w:r>
        <w:rPr>
          <w:rFonts w:hint="eastAsia" w:ascii="Times New Roman" w:hAnsi="Times New Roman"/>
          <w:sz w:val="24"/>
        </w:rPr>
        <w:t>】《生物化学》，王镜岩，高等教育出版社，</w:t>
      </w:r>
      <w:r>
        <w:rPr>
          <w:rFonts w:ascii="Times New Roman" w:hAnsi="Times New Roman"/>
          <w:sz w:val="24"/>
        </w:rPr>
        <w:t>2007</w:t>
      </w:r>
      <w:r>
        <w:rPr>
          <w:rFonts w:hint="eastAsia" w:ascii="Times New Roman" w:hAnsi="Times New Roman"/>
          <w:sz w:val="24"/>
        </w:rPr>
        <w:t>，第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版</w:t>
      </w:r>
    </w:p>
    <w:p>
      <w:pPr>
        <w:widowControl/>
        <w:adjustRightInd w:val="0"/>
        <w:snapToGrid w:val="0"/>
        <w:jc w:val="lef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>
      <w:pPr>
        <w:pStyle w:val="12"/>
        <w:adjustRightInd w:val="0"/>
        <w:snapToGrid w:val="0"/>
        <w:rPr>
          <w:rFonts w:ascii="Times New Roman" w:hAnsi="Times New Roman"/>
        </w:rPr>
      </w:pPr>
      <w:bookmarkStart w:id="5" w:name="_Toc531208540"/>
      <w:r>
        <w:rPr>
          <w:rFonts w:hint="eastAsia" w:ascii="Times New Roman" w:hAnsi="Times New Roman"/>
        </w:rPr>
        <w:t>《食品微生物学》课程考试大纲</w:t>
      </w:r>
      <w:bookmarkEnd w:id="2"/>
      <w:bookmarkEnd w:id="5"/>
    </w:p>
    <w:p>
      <w:pPr>
        <w:pStyle w:val="4"/>
        <w:adjustRightInd w:val="0"/>
        <w:snapToGrid w:val="0"/>
        <w:spacing w:line="560" w:lineRule="exact"/>
        <w:ind w:firstLine="72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 xml:space="preserve">Food Microbiology 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一、课程考试目的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4"/>
        <w:adjustRightInd w:val="0"/>
        <w:snapToGrid w:val="0"/>
        <w:spacing w:line="56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食品微生物学》课程考试旨在考察学生的微生物学基础理论，并能够运用基本知识和基本技能，具有综合分析问题解决问题的能力。食品微生物学是食品科学与工程专业学生的专业核心课程，通过考试评判学生是否达到高等学校本科生的水平，以保证考生具有较好的微生物学基础，满足社会对本专业的要求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二、考试内容与要求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绪论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什么是微生物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hint="eastAsia" w:cs="Times New Roman"/>
        </w:rPr>
        <w:t>微生物学及其分科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hint="eastAsia" w:cs="Times New Roman"/>
        </w:rPr>
        <w:t>人类对微生物世界的认识史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hint="eastAsia" w:cs="Times New Roman"/>
        </w:rPr>
        <w:t>微生物的五大共性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5. </w:t>
      </w:r>
      <w:r>
        <w:rPr>
          <w:rFonts w:hint="eastAsia" w:cs="Times New Roman"/>
        </w:rPr>
        <w:t>微生物的发展促进了人类的进步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color w:val="000000"/>
          <w:kern w:val="0"/>
          <w:sz w:val="24"/>
        </w:rPr>
        <w:t>1.</w:t>
      </w:r>
      <w:r>
        <w:rPr>
          <w:rFonts w:hint="eastAsia" w:ascii="Times New Roman" w:hAnsi="Times New Roman"/>
          <w:sz w:val="24"/>
        </w:rPr>
        <w:t>掌握微生物的主要特点和微生物学发展史；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2.</w:t>
      </w:r>
      <w:r>
        <w:rPr>
          <w:rFonts w:hint="eastAsia" w:ascii="Times New Roman" w:hAnsi="Times New Roman" w:cs="Times New Roman"/>
          <w:sz w:val="24"/>
        </w:rPr>
        <w:t>了解微生物对自然界和人类发挥的重要作用。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第一章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>原核生物的形态、构造与功能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细菌、古细菌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1.1 </w:t>
      </w:r>
      <w:r>
        <w:rPr>
          <w:rFonts w:hint="eastAsia" w:cs="Times New Roman"/>
        </w:rPr>
        <w:t>细菌的形态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细菌的构造及功能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1.3 </w:t>
      </w:r>
      <w:r>
        <w:rPr>
          <w:rFonts w:hint="eastAsia" w:cs="Times New Roman"/>
        </w:rPr>
        <w:t>细菌的群体特征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1.4 </w:t>
      </w:r>
      <w:r>
        <w:rPr>
          <w:rFonts w:hint="eastAsia" w:cs="Times New Roman"/>
        </w:rPr>
        <w:t>古细菌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hint="eastAsia" w:cs="Times New Roman"/>
        </w:rPr>
        <w:t>放线菌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2.1 </w:t>
      </w:r>
      <w:r>
        <w:rPr>
          <w:rFonts w:hint="eastAsia" w:cs="Times New Roman"/>
        </w:rPr>
        <w:t>形态结构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2.2 </w:t>
      </w:r>
      <w:r>
        <w:rPr>
          <w:rFonts w:hint="eastAsia" w:cs="Times New Roman"/>
        </w:rPr>
        <w:t>繁殖方式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2.3 </w:t>
      </w:r>
      <w:r>
        <w:rPr>
          <w:rFonts w:hint="eastAsia" w:cs="Times New Roman"/>
        </w:rPr>
        <w:t>菌落特征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hint="eastAsia" w:ascii="Times New Roman" w:hAnsi="Times New Roman"/>
          <w:sz w:val="24"/>
        </w:rPr>
        <w:t>掌握革兰氏阳性菌、革兰氏阴性菌的细胞壁组成和结构，及细菌的形态和菌落形态；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hint="eastAsia" w:ascii="Times New Roman" w:hAnsi="Times New Roman"/>
          <w:color w:val="000000"/>
          <w:kern w:val="0"/>
          <w:sz w:val="24"/>
        </w:rPr>
        <w:t>掌握革兰氏染色的机制和细菌的几种特殊构造及功能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hint="eastAsia" w:ascii="Times New Roman" w:hAnsi="Times New Roman"/>
          <w:sz w:val="24"/>
        </w:rPr>
        <w:t>了解古细菌的细胞壁结构组成；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hint="eastAsia" w:ascii="Times New Roman" w:hAnsi="Times New Roman"/>
          <w:sz w:val="24"/>
        </w:rPr>
        <w:t>放线菌菌丝体的形态构造和繁殖方式。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第二章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Style w:val="7"/>
          <w:rFonts w:hint="eastAsia" w:ascii="Times New Roman" w:hAnsi="Times New Roman"/>
          <w:b w:val="0"/>
          <w:sz w:val="24"/>
        </w:rPr>
        <w:t>真核微生物的形态、构造和功能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真核微生物概述</w:t>
      </w:r>
      <w:r>
        <w:rPr>
          <w:rFonts w:cs="Times New Roman"/>
        </w:rPr>
        <w:t xml:space="preserve"> 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1.1 </w:t>
      </w:r>
      <w:r>
        <w:rPr>
          <w:rFonts w:hint="eastAsia" w:cs="Times New Roman"/>
        </w:rPr>
        <w:t>真核微生物与原核微生物的比较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真核微生物的主要类群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1.3 </w:t>
      </w:r>
      <w:r>
        <w:rPr>
          <w:rFonts w:hint="eastAsia" w:cs="Times New Roman"/>
        </w:rPr>
        <w:t>真核微生物的细胞构造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hint="eastAsia" w:cs="Times New Roman"/>
        </w:rPr>
        <w:t>酵母菌</w:t>
      </w:r>
      <w:r>
        <w:rPr>
          <w:rFonts w:cs="Times New Roman"/>
        </w:rPr>
        <w:t xml:space="preserve"> 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2.1 </w:t>
      </w:r>
      <w:r>
        <w:rPr>
          <w:rFonts w:hint="eastAsia" w:cs="Times New Roman"/>
        </w:rPr>
        <w:t>分布及与人类的关系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2.2 </w:t>
      </w:r>
      <w:r>
        <w:rPr>
          <w:rFonts w:hint="eastAsia" w:cs="Times New Roman"/>
        </w:rPr>
        <w:t>形态结构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2.3 </w:t>
      </w:r>
      <w:r>
        <w:rPr>
          <w:rFonts w:hint="eastAsia" w:cs="Times New Roman"/>
        </w:rPr>
        <w:t>繁殖方式和生活史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2.4 </w:t>
      </w:r>
      <w:r>
        <w:rPr>
          <w:rFonts w:hint="eastAsia" w:cs="Times New Roman"/>
        </w:rPr>
        <w:t>菌落特征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hint="eastAsia" w:cs="Times New Roman"/>
        </w:rPr>
        <w:t>丝状真菌</w:t>
      </w:r>
      <w:r>
        <w:rPr>
          <w:rFonts w:cs="Times New Roman"/>
        </w:rPr>
        <w:t>——</w:t>
      </w:r>
      <w:r>
        <w:rPr>
          <w:rFonts w:hint="eastAsia" w:cs="Times New Roman"/>
        </w:rPr>
        <w:t>霉菌</w:t>
      </w:r>
      <w:r>
        <w:rPr>
          <w:rFonts w:cs="Times New Roman"/>
        </w:rPr>
        <w:t xml:space="preserve"> 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3.1 </w:t>
      </w:r>
      <w:r>
        <w:rPr>
          <w:rFonts w:hint="eastAsia" w:cs="Times New Roman"/>
        </w:rPr>
        <w:t>分布及与人类的关系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3.2 </w:t>
      </w:r>
      <w:r>
        <w:rPr>
          <w:rFonts w:hint="eastAsia" w:cs="Times New Roman"/>
        </w:rPr>
        <w:t>形态结构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3.3 </w:t>
      </w:r>
      <w:r>
        <w:rPr>
          <w:rFonts w:hint="eastAsia" w:cs="Times New Roman"/>
        </w:rPr>
        <w:t>霉菌的孢子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3.4 </w:t>
      </w:r>
      <w:r>
        <w:rPr>
          <w:rFonts w:hint="eastAsia" w:cs="Times New Roman"/>
        </w:rPr>
        <w:t>霉菌的菌落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hint="eastAsia" w:cs="Times New Roman"/>
        </w:rPr>
        <w:t>大型真菌</w:t>
      </w:r>
      <w:r>
        <w:rPr>
          <w:rFonts w:cs="Times New Roman"/>
        </w:rPr>
        <w:t>——</w:t>
      </w:r>
      <w:r>
        <w:rPr>
          <w:rFonts w:hint="eastAsia" w:cs="Times New Roman"/>
        </w:rPr>
        <w:t>蕈菌</w:t>
      </w:r>
      <w:r>
        <w:rPr>
          <w:rFonts w:cs="Times New Roman"/>
        </w:rPr>
        <w:t xml:space="preserve"> 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hint="eastAsia" w:ascii="Times New Roman" w:hAnsi="Times New Roman"/>
          <w:sz w:val="24"/>
        </w:rPr>
        <w:t>了解真核微生物主要包括藻类、原生动物和真菌等。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hint="eastAsia" w:ascii="Times New Roman" w:hAnsi="Times New Roman"/>
          <w:sz w:val="24"/>
        </w:rPr>
        <w:t>掌握酵母菌、霉菌和蕈菌的定义及其各自的特征；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hint="eastAsia" w:ascii="Times New Roman" w:hAnsi="Times New Roman"/>
          <w:sz w:val="24"/>
        </w:rPr>
        <w:t>比较原核微生物，了解真核微生物的细胞构造，及鞭毛和纤毛等特殊构造；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Times New Roman" w:hAnsi="Times New Roman"/>
          <w:bCs/>
          <w:color w:val="000000"/>
          <w:kern w:val="0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hint="eastAsia" w:ascii="Times New Roman" w:hAnsi="Times New Roman"/>
          <w:sz w:val="24"/>
        </w:rPr>
        <w:t>掌握霉菌菌丝的特化形式。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第三章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/>
          <w:sz w:val="24"/>
        </w:rPr>
        <w:t>病毒和亚病毒因子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概述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1.1 </w:t>
      </w:r>
      <w:r>
        <w:rPr>
          <w:rFonts w:hint="eastAsia" w:cs="Times New Roman"/>
        </w:rPr>
        <w:t>病毒的发现和研究历史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病毒的特点和定义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hint="eastAsia" w:cs="Times New Roman"/>
        </w:rPr>
        <w:t>毒粒的性质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2.1 </w:t>
      </w:r>
      <w:r>
        <w:rPr>
          <w:rFonts w:hint="eastAsia" w:cs="Times New Roman"/>
        </w:rPr>
        <w:t>毒粒的形态结构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2.2 </w:t>
      </w:r>
      <w:r>
        <w:rPr>
          <w:rFonts w:hint="eastAsia" w:cs="Times New Roman"/>
        </w:rPr>
        <w:t>毒粒的化学组成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hint="eastAsia" w:cs="Times New Roman"/>
        </w:rPr>
        <w:t>病毒的复制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3.1 </w:t>
      </w:r>
      <w:r>
        <w:rPr>
          <w:rFonts w:hint="eastAsia" w:cs="Times New Roman"/>
        </w:rPr>
        <w:t>病毒的复制周期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3.2 </w:t>
      </w:r>
      <w:r>
        <w:rPr>
          <w:rFonts w:hint="eastAsia" w:cs="Times New Roman"/>
        </w:rPr>
        <w:t>病毒感染的起始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3.3 </w:t>
      </w:r>
      <w:r>
        <w:rPr>
          <w:rFonts w:hint="eastAsia" w:cs="Times New Roman"/>
        </w:rPr>
        <w:t>病毒大分子的合成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3.4 </w:t>
      </w:r>
      <w:r>
        <w:rPr>
          <w:rFonts w:hint="eastAsia" w:cs="Times New Roman"/>
        </w:rPr>
        <w:t>病毒的装配与释放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hint="eastAsia" w:cs="Times New Roman"/>
        </w:rPr>
        <w:t>亚病毒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4.1 </w:t>
      </w:r>
      <w:r>
        <w:rPr>
          <w:rFonts w:hint="eastAsia" w:cs="Times New Roman"/>
        </w:rPr>
        <w:t>类病毒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4.2 </w:t>
      </w:r>
      <w:r>
        <w:rPr>
          <w:rFonts w:hint="eastAsia" w:cs="Times New Roman"/>
        </w:rPr>
        <w:t>拟病毒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4.3 </w:t>
      </w:r>
      <w:r>
        <w:rPr>
          <w:rFonts w:hint="eastAsia" w:cs="Times New Roman"/>
        </w:rPr>
        <w:t>卫星病毒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4.4 </w:t>
      </w:r>
      <w:r>
        <w:rPr>
          <w:rFonts w:hint="eastAsia" w:cs="Times New Roman"/>
        </w:rPr>
        <w:t>朊病毒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5. </w:t>
      </w:r>
      <w:r>
        <w:rPr>
          <w:rFonts w:hint="eastAsia" w:cs="Times New Roman"/>
        </w:rPr>
        <w:t>病毒与实践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hint="eastAsia" w:ascii="Times New Roman" w:hAnsi="Times New Roman"/>
          <w:sz w:val="24"/>
        </w:rPr>
        <w:t>掌握病毒</w:t>
      </w:r>
      <w:r>
        <w:rPr>
          <w:rFonts w:hint="eastAsia" w:ascii="Times New Roman" w:hAnsi="Times New Roman"/>
          <w:kern w:val="0"/>
          <w:sz w:val="24"/>
          <w:lang w:val="zh-CN"/>
        </w:rPr>
        <w:t>的形态、结构及特点</w:t>
      </w:r>
      <w:r>
        <w:rPr>
          <w:rFonts w:hint="eastAsia" w:ascii="Times New Roman" w:hAnsi="Times New Roman"/>
          <w:sz w:val="24"/>
        </w:rPr>
        <w:t>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hint="eastAsia" w:ascii="Times New Roman" w:hAnsi="Times New Roman"/>
          <w:sz w:val="24"/>
        </w:rPr>
        <w:t>理解病毒的危害及对人类的作用；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hint="eastAsia" w:ascii="Times New Roman" w:hAnsi="Times New Roman"/>
          <w:sz w:val="24"/>
        </w:rPr>
        <w:t>掌握常见病毒的种类及引起的病害；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bCs/>
          <w:color w:val="000000"/>
          <w:kern w:val="0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hint="eastAsia" w:ascii="Times New Roman" w:hAnsi="Times New Roman"/>
          <w:sz w:val="24"/>
        </w:rPr>
        <w:t>了解病毒分类及命名。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第四章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/>
          <w:sz w:val="24"/>
        </w:rPr>
        <w:t>微生物的营养和培养基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微生物的营养要求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1.1 </w:t>
      </w:r>
      <w:r>
        <w:rPr>
          <w:rFonts w:hint="eastAsia" w:cs="Times New Roman"/>
        </w:rPr>
        <w:t>微生物细胞的化学组成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营养物质及其生理功能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1.3 </w:t>
      </w:r>
      <w:r>
        <w:rPr>
          <w:rFonts w:hint="eastAsia" w:cs="Times New Roman"/>
        </w:rPr>
        <w:t>微生物的营养类型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hint="eastAsia" w:cs="Times New Roman"/>
        </w:rPr>
        <w:t>培养基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2.1 </w:t>
      </w:r>
      <w:r>
        <w:rPr>
          <w:rFonts w:hint="eastAsia" w:cs="Times New Roman"/>
        </w:rPr>
        <w:t>选用和设计培养基的原则和方法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2.2 </w:t>
      </w:r>
      <w:r>
        <w:rPr>
          <w:rFonts w:hint="eastAsia" w:cs="Times New Roman"/>
        </w:rPr>
        <w:t>培养基的类型及应用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hint="eastAsia" w:cs="Times New Roman"/>
        </w:rPr>
        <w:t>营养物质进入细胞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3.1 </w:t>
      </w:r>
      <w:r>
        <w:rPr>
          <w:rFonts w:hint="eastAsia" w:cs="Times New Roman"/>
        </w:rPr>
        <w:t>扩散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3.2 </w:t>
      </w:r>
      <w:r>
        <w:rPr>
          <w:rFonts w:hint="eastAsia" w:cs="Times New Roman"/>
        </w:rPr>
        <w:t>促进扩散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3.3 </w:t>
      </w:r>
      <w:r>
        <w:rPr>
          <w:rFonts w:hint="eastAsia" w:cs="Times New Roman"/>
        </w:rPr>
        <w:t>主动运输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3.4 </w:t>
      </w:r>
      <w:r>
        <w:rPr>
          <w:rFonts w:hint="eastAsia" w:cs="Times New Roman"/>
        </w:rPr>
        <w:t>膜泡运输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hint="eastAsia" w:ascii="Times New Roman" w:hAnsi="Times New Roman"/>
          <w:sz w:val="24"/>
        </w:rPr>
        <w:t>掌握</w:t>
      </w:r>
      <w:r>
        <w:rPr>
          <w:rFonts w:hint="eastAsia" w:ascii="Times New Roman" w:hAnsi="Times New Roman"/>
          <w:kern w:val="0"/>
          <w:sz w:val="24"/>
          <w:lang w:val="zh-CN"/>
        </w:rPr>
        <w:t>微生物的</w:t>
      </w:r>
      <w:r>
        <w:rPr>
          <w:rFonts w:ascii="Times New Roman" w:hAnsi="Times New Roman"/>
          <w:kern w:val="0"/>
          <w:sz w:val="24"/>
          <w:lang w:val="zh-CN"/>
        </w:rPr>
        <w:t>6</w:t>
      </w:r>
      <w:r>
        <w:rPr>
          <w:rFonts w:hint="eastAsia" w:ascii="Times New Roman" w:hAnsi="Times New Roman"/>
          <w:kern w:val="0"/>
          <w:sz w:val="24"/>
          <w:lang w:val="zh-CN"/>
        </w:rPr>
        <w:t>类营养要素、</w:t>
      </w:r>
      <w:r>
        <w:rPr>
          <w:rFonts w:ascii="Times New Roman" w:hAnsi="Times New Roman"/>
          <w:kern w:val="0"/>
          <w:sz w:val="24"/>
          <w:lang w:val="zh-CN"/>
        </w:rPr>
        <w:t>4</w:t>
      </w:r>
      <w:r>
        <w:rPr>
          <w:rFonts w:hint="eastAsia" w:ascii="Times New Roman" w:hAnsi="Times New Roman"/>
          <w:kern w:val="0"/>
          <w:sz w:val="24"/>
          <w:lang w:val="zh-CN"/>
        </w:rPr>
        <w:t>种营养类型</w:t>
      </w:r>
      <w:r>
        <w:rPr>
          <w:rFonts w:hint="eastAsia" w:ascii="Times New Roman" w:hAnsi="Times New Roman"/>
          <w:sz w:val="24"/>
        </w:rPr>
        <w:t>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hint="eastAsia" w:ascii="Times New Roman" w:hAnsi="Times New Roman"/>
          <w:sz w:val="24"/>
        </w:rPr>
        <w:t>掌握营养进入细胞的主要方式；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</w:rPr>
        <w:t>了解培养基的类型及应用。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第五章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4"/>
        </w:rPr>
        <w:t>微生物的新陈代谢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微生物的能量代谢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1.1 </w:t>
      </w:r>
      <w:r>
        <w:rPr>
          <w:rFonts w:hint="eastAsia" w:cs="Times New Roman"/>
        </w:rPr>
        <w:t>生物氧化</w:t>
      </w:r>
      <w:r>
        <w:rPr>
          <w:rFonts w:cs="Times New Roman"/>
        </w:rPr>
        <w:t xml:space="preserve"> 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异养微生物的生物氧化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1.3 </w:t>
      </w:r>
      <w:r>
        <w:rPr>
          <w:rFonts w:hint="eastAsia" w:cs="Times New Roman"/>
        </w:rPr>
        <w:t>自养微生物的生物氧化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1.4 </w:t>
      </w:r>
      <w:r>
        <w:rPr>
          <w:rFonts w:hint="eastAsia" w:cs="Times New Roman"/>
        </w:rPr>
        <w:t>能量转换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 </w:t>
      </w:r>
      <w:r>
        <w:rPr>
          <w:rFonts w:hint="eastAsia" w:cs="Times New Roman"/>
        </w:rPr>
        <w:t>分解代谢和合成代谢的联系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2.1 </w:t>
      </w:r>
      <w:r>
        <w:rPr>
          <w:rFonts w:hint="eastAsia" w:cs="Times New Roman"/>
        </w:rPr>
        <w:t>两用代谢途径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2.2 </w:t>
      </w:r>
      <w:r>
        <w:rPr>
          <w:rFonts w:hint="eastAsia" w:cs="Times New Roman"/>
        </w:rPr>
        <w:t>代谢物回补顺序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hint="eastAsia" w:cs="Times New Roman"/>
        </w:rPr>
        <w:t>微生物独特合成代谢途径举例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3.1 </w:t>
      </w:r>
      <w:r>
        <w:rPr>
          <w:rFonts w:hint="eastAsia" w:cs="Times New Roman"/>
        </w:rPr>
        <w:t>自氧微生物</w:t>
      </w:r>
      <w:r>
        <w:rPr>
          <w:rFonts w:cs="Times New Roman"/>
        </w:rPr>
        <w:t>CO</w:t>
      </w:r>
      <w:r>
        <w:rPr>
          <w:rFonts w:cs="Times New Roman"/>
          <w:vertAlign w:val="subscript"/>
        </w:rPr>
        <w:t>2</w:t>
      </w:r>
      <w:r>
        <w:rPr>
          <w:rFonts w:hint="eastAsia" w:cs="Times New Roman"/>
        </w:rPr>
        <w:t>固定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3.2 </w:t>
      </w:r>
      <w:r>
        <w:rPr>
          <w:rFonts w:hint="eastAsia" w:cs="Times New Roman"/>
        </w:rPr>
        <w:t>生物固氮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3.3 </w:t>
      </w:r>
      <w:r>
        <w:rPr>
          <w:rFonts w:hint="eastAsia" w:cs="Times New Roman"/>
        </w:rPr>
        <w:t>肽聚糖的生物合成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3.4 </w:t>
      </w:r>
      <w:r>
        <w:rPr>
          <w:rFonts w:hint="eastAsia" w:cs="Times New Roman"/>
        </w:rPr>
        <w:t>微生物次生代谢物的的合成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hint="eastAsia" w:cs="Times New Roman"/>
        </w:rPr>
        <w:t>微生物的代谢调节和发酵生产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4.1 </w:t>
      </w:r>
      <w:r>
        <w:rPr>
          <w:rFonts w:hint="eastAsia" w:cs="Times New Roman"/>
        </w:rPr>
        <w:t>微生物的代谢调节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4.2 </w:t>
      </w:r>
      <w:r>
        <w:rPr>
          <w:rFonts w:hint="eastAsia" w:cs="Times New Roman"/>
        </w:rPr>
        <w:t>代谢调节在发酵工业中的应用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hint="eastAsia" w:ascii="Times New Roman" w:hAnsi="Times New Roman"/>
          <w:sz w:val="24"/>
        </w:rPr>
        <w:t>掌握微生物的主要能量代谢途径；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hint="eastAsia" w:ascii="Times New Roman" w:hAnsi="Times New Roman"/>
          <w:sz w:val="24"/>
        </w:rPr>
        <w:t>掌握生物固氮的途径，肽聚糖的合成途径；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hint="eastAsia" w:ascii="Times New Roman" w:hAnsi="Times New Roman"/>
          <w:sz w:val="24"/>
        </w:rPr>
        <w:t>掌握发酵和呼吸的区别；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hint="eastAsia" w:ascii="Times New Roman" w:hAnsi="Times New Roman"/>
          <w:sz w:val="24"/>
        </w:rPr>
        <w:t>了解与微生物新陈代谢相关的知识。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第六章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4"/>
        </w:rPr>
        <w:t>微生物的生长及其控制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微生物生长的测定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1.1 </w:t>
      </w:r>
      <w:r>
        <w:rPr>
          <w:rFonts w:hint="eastAsia" w:cs="Times New Roman"/>
        </w:rPr>
        <w:t>以生长量为指标测定微生物的生长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以数量变化对微生物生长情况进行测定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hint="eastAsia" w:cs="Times New Roman"/>
        </w:rPr>
        <w:t>微生物的生长规律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2.1 </w:t>
      </w:r>
      <w:r>
        <w:rPr>
          <w:rFonts w:hint="eastAsia" w:cs="Times New Roman"/>
        </w:rPr>
        <w:t>单细胞微生物的典型生长曲线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2.2 </w:t>
      </w:r>
      <w:r>
        <w:rPr>
          <w:rFonts w:hint="eastAsia" w:cs="Times New Roman"/>
        </w:rPr>
        <w:t>同步培养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2.3 </w:t>
      </w:r>
      <w:bookmarkStart w:id="6" w:name="OLE_LINK1"/>
      <w:r>
        <w:rPr>
          <w:rFonts w:hint="eastAsia" w:cs="Times New Roman"/>
        </w:rPr>
        <w:t>连续培养</w:t>
      </w:r>
    </w:p>
    <w:bookmarkEnd w:id="6"/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hint="eastAsia" w:cs="Times New Roman"/>
        </w:rPr>
        <w:t>影响微生物生长的主要因素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3.1 </w:t>
      </w:r>
      <w:r>
        <w:rPr>
          <w:rFonts w:hint="eastAsia" w:cs="Times New Roman"/>
        </w:rPr>
        <w:t>温度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3.2 </w:t>
      </w:r>
      <w:r>
        <w:rPr>
          <w:rFonts w:hint="eastAsia" w:cs="Times New Roman"/>
        </w:rPr>
        <w:t>氧气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>3.3 pH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hint="eastAsia" w:cs="Times New Roman"/>
        </w:rPr>
        <w:t>微生物生长繁殖的控制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4.1 </w:t>
      </w:r>
      <w:r>
        <w:rPr>
          <w:rFonts w:hint="eastAsia" w:cs="Times New Roman"/>
        </w:rPr>
        <w:t>控制微生物的化学物质</w:t>
      </w:r>
      <w:r>
        <w:rPr>
          <w:rFonts w:cs="Times New Roman"/>
        </w:rPr>
        <w:t>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</w:rPr>
        <w:t xml:space="preserve">4.2 </w:t>
      </w:r>
      <w:r>
        <w:rPr>
          <w:rFonts w:hint="eastAsia" w:ascii="Times New Roman" w:hAnsi="Times New Roman" w:cs="Times New Roman"/>
          <w:bCs/>
          <w:sz w:val="24"/>
        </w:rPr>
        <w:t>控制微生物的物理因素</w:t>
      </w:r>
      <w:r>
        <w:rPr>
          <w:rFonts w:ascii="Times New Roman" w:hAnsi="Times New Roman" w:cs="Times New Roman"/>
          <w:bCs/>
          <w:sz w:val="24"/>
        </w:rPr>
        <w:t>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hint="eastAsia" w:ascii="Times New Roman" w:hAnsi="Times New Roman"/>
          <w:sz w:val="24"/>
        </w:rPr>
        <w:t>掌握</w:t>
      </w:r>
      <w:r>
        <w:rPr>
          <w:rFonts w:hint="eastAsia" w:ascii="Times New Roman" w:hAnsi="Times New Roman"/>
          <w:kern w:val="0"/>
          <w:sz w:val="24"/>
          <w:lang w:val="zh-CN"/>
        </w:rPr>
        <w:t>细菌生长规律的特点及其实践中的应用</w:t>
      </w:r>
      <w:r>
        <w:rPr>
          <w:rFonts w:hint="eastAsia" w:ascii="Times New Roman" w:hAnsi="Times New Roman"/>
          <w:sz w:val="24"/>
        </w:rPr>
        <w:t>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hint="eastAsia" w:ascii="Times New Roman" w:hAnsi="Times New Roman"/>
          <w:sz w:val="24"/>
        </w:rPr>
        <w:t>掌握微生物测定的一般方法；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hint="eastAsia" w:ascii="Times New Roman" w:hAnsi="Times New Roman"/>
          <w:sz w:val="24"/>
        </w:rPr>
        <w:t>学会利用物理和化学的方法用于日常生活微生物的控制；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hint="eastAsia" w:ascii="Times New Roman" w:hAnsi="Times New Roman"/>
          <w:sz w:val="24"/>
        </w:rPr>
        <w:t>掌握影响微生物生长的主要因素；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>
        <w:rPr>
          <w:rFonts w:hint="eastAsia" w:ascii="Times New Roman" w:hAnsi="Times New Roman"/>
          <w:sz w:val="24"/>
        </w:rPr>
        <w:t>了解厌氧微生物培养的方法；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第七章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4"/>
        </w:rPr>
        <w:t>微生物的遗传变异和育种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遗传的物质基础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>1.1 3</w:t>
      </w:r>
      <w:r>
        <w:rPr>
          <w:rFonts w:hint="eastAsia" w:cs="Times New Roman"/>
        </w:rPr>
        <w:t>个经典实验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朊病毒的发现与思考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1.3 </w:t>
      </w:r>
      <w:r>
        <w:rPr>
          <w:rFonts w:hint="eastAsia" w:cs="Times New Roman"/>
        </w:rPr>
        <w:t>遗传物质在微生物细胞内存在的部位和形式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1.4 </w:t>
      </w:r>
      <w:r>
        <w:rPr>
          <w:rFonts w:hint="eastAsia" w:cs="Times New Roman"/>
        </w:rPr>
        <w:t>原核生物的质粒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hint="eastAsia" w:cs="Times New Roman"/>
        </w:rPr>
        <w:t>基因突变与诱变育种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2.1 </w:t>
      </w:r>
      <w:r>
        <w:rPr>
          <w:rFonts w:hint="eastAsia" w:cs="Times New Roman"/>
        </w:rPr>
        <w:t>基因突变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2.2 </w:t>
      </w:r>
      <w:r>
        <w:rPr>
          <w:rFonts w:hint="eastAsia" w:cs="Times New Roman"/>
        </w:rPr>
        <w:t>突变与育种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hint="eastAsia" w:cs="Times New Roman"/>
        </w:rPr>
        <w:t>基因重组和杂交育种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3.1 </w:t>
      </w:r>
      <w:r>
        <w:rPr>
          <w:rFonts w:hint="eastAsia" w:cs="Times New Roman"/>
        </w:rPr>
        <w:t>原核微生物的基因重组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3.2 </w:t>
      </w:r>
      <w:r>
        <w:rPr>
          <w:rFonts w:hint="eastAsia" w:cs="Times New Roman"/>
        </w:rPr>
        <w:t>真核微生物的基因重组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hint="eastAsia" w:cs="Times New Roman"/>
        </w:rPr>
        <w:t>菌种的衰退、复壮和保藏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4.1 </w:t>
      </w:r>
      <w:r>
        <w:rPr>
          <w:rFonts w:hint="eastAsia" w:cs="Times New Roman"/>
        </w:rPr>
        <w:t>菌种的衰退与复壮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4.2 </w:t>
      </w:r>
      <w:r>
        <w:rPr>
          <w:rFonts w:hint="eastAsia" w:cs="Times New Roman"/>
        </w:rPr>
        <w:t>防止衰退的措施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4.3 </w:t>
      </w:r>
      <w:r>
        <w:rPr>
          <w:rFonts w:hint="eastAsia" w:cs="Times New Roman"/>
        </w:rPr>
        <w:t>菌种的保藏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before="120" w:line="3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hint="eastAsia" w:ascii="Times New Roman" w:hAnsi="Times New Roman"/>
          <w:sz w:val="24"/>
        </w:rPr>
        <w:t>掌握</w:t>
      </w:r>
      <w:r>
        <w:rPr>
          <w:rFonts w:hint="eastAsia" w:ascii="Times New Roman" w:hAnsi="Times New Roman"/>
          <w:kern w:val="0"/>
          <w:sz w:val="24"/>
          <w:lang w:val="zh-CN"/>
        </w:rPr>
        <w:t>微生物遗传变异的物质基础及遗传物质在细胞内的存在形式和部位</w:t>
      </w:r>
      <w:r>
        <w:rPr>
          <w:rFonts w:hint="eastAsia" w:ascii="Times New Roman" w:hAnsi="Times New Roman"/>
          <w:sz w:val="24"/>
        </w:rPr>
        <w:t>；</w:t>
      </w:r>
    </w:p>
    <w:p>
      <w:pPr>
        <w:adjustRightInd w:val="0"/>
        <w:snapToGrid w:val="0"/>
        <w:spacing w:before="156" w:line="3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hint="eastAsia" w:ascii="Times New Roman" w:hAnsi="Times New Roman"/>
          <w:sz w:val="24"/>
        </w:rPr>
        <w:t>掌握微生物育种的一般方法；</w:t>
      </w:r>
    </w:p>
    <w:p>
      <w:pPr>
        <w:adjustRightInd w:val="0"/>
        <w:snapToGrid w:val="0"/>
        <w:spacing w:before="156" w:line="3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hint="eastAsia" w:ascii="Times New Roman" w:hAnsi="Times New Roman"/>
          <w:sz w:val="24"/>
        </w:rPr>
        <w:t>了解利用物理和化学的方法用于诱变育种；</w:t>
      </w:r>
    </w:p>
    <w:p>
      <w:pPr>
        <w:adjustRightInd w:val="0"/>
        <w:snapToGrid w:val="0"/>
        <w:spacing w:before="156" w:line="3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hint="eastAsia" w:ascii="Times New Roman" w:hAnsi="Times New Roman"/>
          <w:sz w:val="24"/>
        </w:rPr>
        <w:t>掌握微生物保藏和复壮的方法；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第八章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4"/>
        </w:rPr>
        <w:t>微生物的生态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>1.</w:t>
      </w:r>
      <w:r>
        <w:rPr>
          <w:rFonts w:hint="eastAsia" w:cs="Times New Roman"/>
        </w:rPr>
        <w:t>微生物在自然界的分布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1.1 </w:t>
      </w:r>
      <w:r>
        <w:rPr>
          <w:rFonts w:hint="eastAsia" w:cs="Times New Roman"/>
        </w:rPr>
        <w:t>空气中的微生物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水体中的微生物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1.3 </w:t>
      </w:r>
      <w:r>
        <w:rPr>
          <w:rFonts w:hint="eastAsia" w:cs="Times New Roman"/>
        </w:rPr>
        <w:t>土壤中的微生物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1.4 </w:t>
      </w:r>
      <w:r>
        <w:rPr>
          <w:rFonts w:hint="eastAsia" w:cs="Times New Roman"/>
        </w:rPr>
        <w:t>工农业产品上的微生物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1.5 </w:t>
      </w:r>
      <w:r>
        <w:rPr>
          <w:rFonts w:hint="eastAsia" w:cs="Times New Roman"/>
        </w:rPr>
        <w:t>极端环境下的微生物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1.6 </w:t>
      </w:r>
      <w:r>
        <w:rPr>
          <w:rFonts w:hint="eastAsia" w:cs="Times New Roman"/>
        </w:rPr>
        <w:t>不可培养的微生物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hint="eastAsia" w:cs="Times New Roman"/>
        </w:rPr>
        <w:t>微生物与生物环境间的相互关系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2.1 </w:t>
      </w:r>
      <w:r>
        <w:rPr>
          <w:rFonts w:hint="eastAsia" w:cs="Times New Roman"/>
        </w:rPr>
        <w:t>互生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2.2 </w:t>
      </w:r>
      <w:r>
        <w:rPr>
          <w:rFonts w:hint="eastAsia" w:cs="Times New Roman"/>
        </w:rPr>
        <w:t>共生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2.3 </w:t>
      </w:r>
      <w:r>
        <w:rPr>
          <w:rFonts w:hint="eastAsia" w:cs="Times New Roman"/>
        </w:rPr>
        <w:t>寄生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2.4 </w:t>
      </w:r>
      <w:r>
        <w:rPr>
          <w:rFonts w:hint="eastAsia" w:cs="Times New Roman"/>
        </w:rPr>
        <w:t>拮抗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2.5 </w:t>
      </w:r>
      <w:r>
        <w:rPr>
          <w:rFonts w:hint="eastAsia" w:cs="Times New Roman"/>
        </w:rPr>
        <w:t>竞争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2.6 </w:t>
      </w:r>
      <w:r>
        <w:rPr>
          <w:rFonts w:hint="eastAsia" w:cs="Times New Roman"/>
        </w:rPr>
        <w:t>捕食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hint="eastAsia" w:cs="Times New Roman"/>
        </w:rPr>
        <w:t>微生物的地球化学作用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3.1 </w:t>
      </w:r>
      <w:r>
        <w:rPr>
          <w:rFonts w:hint="eastAsia" w:cs="Times New Roman"/>
        </w:rPr>
        <w:t>碳素循环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3.2 </w:t>
      </w:r>
      <w:r>
        <w:rPr>
          <w:rFonts w:hint="eastAsia" w:cs="Times New Roman"/>
        </w:rPr>
        <w:t>氮素循环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3.3 </w:t>
      </w:r>
      <w:r>
        <w:rPr>
          <w:rFonts w:hint="eastAsia" w:cs="Times New Roman"/>
        </w:rPr>
        <w:t>硫素循环与细菌沥滤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3.4 </w:t>
      </w:r>
      <w:r>
        <w:rPr>
          <w:rFonts w:hint="eastAsia" w:cs="Times New Roman"/>
        </w:rPr>
        <w:t>磷素循环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hint="eastAsia" w:ascii="Times New Roman" w:hAnsi="Times New Roman"/>
          <w:sz w:val="24"/>
        </w:rPr>
        <w:t>了解不同环境中</w:t>
      </w:r>
      <w:r>
        <w:rPr>
          <w:rFonts w:hint="eastAsia" w:ascii="Times New Roman" w:hAnsi="Times New Roman"/>
          <w:kern w:val="0"/>
          <w:sz w:val="24"/>
          <w:lang w:val="zh-CN"/>
        </w:rPr>
        <w:t>微生物</w:t>
      </w:r>
      <w:r>
        <w:rPr>
          <w:rFonts w:hint="eastAsia" w:ascii="Times New Roman" w:hAnsi="Times New Roman"/>
          <w:sz w:val="24"/>
        </w:rPr>
        <w:t>的特点及微生物在各种环境中的分布规律；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hint="eastAsia" w:ascii="Times New Roman" w:hAnsi="Times New Roman"/>
          <w:sz w:val="24"/>
        </w:rPr>
        <w:t>掌握微生物与环境的关系；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hint="eastAsia" w:ascii="Times New Roman" w:hAnsi="Times New Roman"/>
          <w:sz w:val="24"/>
        </w:rPr>
        <w:t>理解微生物的地球化学作用；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hint="eastAsia" w:ascii="Times New Roman" w:hAnsi="Times New Roman"/>
          <w:sz w:val="24"/>
        </w:rPr>
        <w:t>了解微生物在环境保护中的重要作用。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第九章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/>
          <w:sz w:val="24"/>
          <w:szCs w:val="24"/>
        </w:rPr>
        <w:t>传染与免疫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传染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1.1 </w:t>
      </w:r>
      <w:r>
        <w:rPr>
          <w:rFonts w:hint="eastAsia" w:cs="Times New Roman"/>
        </w:rPr>
        <w:t>传染的途径与方式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决定传染结局的因素</w:t>
      </w:r>
      <w:r>
        <w:rPr>
          <w:rFonts w:cs="Times New Roman"/>
        </w:rPr>
        <w:t>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>
        <w:rPr>
          <w:rFonts w:hint="eastAsia" w:ascii="Times New Roman" w:hAnsi="Times New Roman" w:cs="Times New Roman"/>
          <w:sz w:val="24"/>
          <w:szCs w:val="24"/>
        </w:rPr>
        <w:t>传染的可能结局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adjustRightInd w:val="0"/>
        <w:snapToGrid w:val="0"/>
        <w:spacing w:before="156" w:beforeLines="50" w:line="36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>
        <w:rPr>
          <w:rFonts w:hint="eastAsia" w:ascii="Times New Roman" w:hAnsi="Times New Roman"/>
          <w:bCs/>
          <w:sz w:val="24"/>
        </w:rPr>
        <w:t>掌握感染的途径与方式；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2.</w:t>
      </w:r>
      <w:r>
        <w:rPr>
          <w:rFonts w:hint="eastAsia" w:ascii="Times New Roman" w:hAnsi="Times New Roman"/>
          <w:bCs/>
          <w:sz w:val="24"/>
        </w:rPr>
        <w:t>掌握微生物侵染相关的知识；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</w:rPr>
        <w:t>3.</w:t>
      </w:r>
      <w:r>
        <w:rPr>
          <w:rFonts w:hint="eastAsia" w:ascii="Times New Roman" w:hAnsi="Times New Roman" w:cs="Times New Roman"/>
          <w:bCs/>
          <w:sz w:val="24"/>
        </w:rPr>
        <w:t>了解</w:t>
      </w:r>
      <w:r>
        <w:rPr>
          <w:rFonts w:hint="eastAsia" w:ascii="Times New Roman" w:hAnsi="Times New Roman" w:cs="Times New Roman"/>
          <w:sz w:val="24"/>
          <w:szCs w:val="24"/>
        </w:rPr>
        <w:t>毒素、毒力的</w:t>
      </w:r>
      <w:r>
        <w:rPr>
          <w:rFonts w:hint="eastAsia" w:ascii="Times New Roman" w:hAnsi="Times New Roman" w:cs="Times New Roman"/>
          <w:bCs/>
          <w:sz w:val="24"/>
        </w:rPr>
        <w:t>概念。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/>
          <w:sz w:val="24"/>
          <w:szCs w:val="24"/>
        </w:rPr>
        <w:t>微生物的分类和鉴定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hint="eastAsia" w:cs="Times New Roman"/>
        </w:rPr>
        <w:t>微生物的分类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1.1 </w:t>
      </w:r>
      <w:r>
        <w:rPr>
          <w:rFonts w:hint="eastAsia" w:cs="Times New Roman"/>
        </w:rPr>
        <w:t>分类单元及其等级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1.2 </w:t>
      </w:r>
      <w:r>
        <w:rPr>
          <w:rFonts w:hint="eastAsia" w:cs="Times New Roman"/>
        </w:rPr>
        <w:t>微生物的命名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hint="eastAsia" w:cs="Times New Roman"/>
        </w:rPr>
        <w:t>微生物在生物界的地位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2.1 </w:t>
      </w:r>
      <w:r>
        <w:rPr>
          <w:rFonts w:hint="eastAsia" w:cs="Times New Roman"/>
        </w:rPr>
        <w:t>生物的界级分类学说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2.2 </w:t>
      </w:r>
      <w:r>
        <w:rPr>
          <w:rFonts w:hint="eastAsia" w:cs="Times New Roman"/>
        </w:rPr>
        <w:t>三域学说及其发展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>2.3 16SrRNA</w:t>
      </w:r>
      <w:r>
        <w:rPr>
          <w:rFonts w:hint="eastAsia" w:cs="Times New Roman"/>
        </w:rPr>
        <w:t>和系统发育树</w:t>
      </w:r>
      <w:r>
        <w:rPr>
          <w:rFonts w:cs="Times New Roman"/>
        </w:rPr>
        <w:t>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hint="eastAsia" w:cs="Times New Roman"/>
        </w:rPr>
        <w:t>各大类微生物的分类系统纲要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hint="eastAsia" w:cs="Times New Roman"/>
        </w:rPr>
        <w:t>微生物分类鉴定的方法</w:t>
      </w:r>
    </w:p>
    <w:p>
      <w:pPr>
        <w:pStyle w:val="10"/>
        <w:ind w:left="0" w:leftChars="0"/>
        <w:rPr>
          <w:rFonts w:cs="Times New Roman"/>
        </w:rPr>
      </w:pPr>
      <w:r>
        <w:rPr>
          <w:rFonts w:cs="Times New Roman"/>
        </w:rPr>
        <w:t xml:space="preserve">4.1 </w:t>
      </w:r>
      <w:r>
        <w:rPr>
          <w:rFonts w:hint="eastAsia" w:cs="Times New Roman"/>
        </w:rPr>
        <w:t>经典鉴定方法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>
        <w:rPr>
          <w:rFonts w:hint="eastAsia" w:ascii="Times New Roman" w:hAnsi="Times New Roman" w:cs="Times New Roman"/>
          <w:sz w:val="24"/>
          <w:szCs w:val="24"/>
        </w:rPr>
        <w:t>现代鉴定方法</w:t>
      </w:r>
      <w:r>
        <w:rPr>
          <w:rFonts w:ascii="Times New Roman" w:hAnsi="Times New Roman" w:cs="Times New Roman"/>
          <w:sz w:val="24"/>
          <w:szCs w:val="24"/>
        </w:rPr>
        <w:t>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pStyle w:val="10"/>
        <w:ind w:left="0" w:leftChars="0"/>
        <w:rPr>
          <w:rFonts w:ascii="Times New Roman" w:hAnsi="Times New Roman" w:eastAsia="宋体" w:cs="Times New Roman"/>
          <w:kern w:val="0"/>
          <w:sz w:val="24"/>
          <w:szCs w:val="22"/>
          <w:lang w:val="zh-CN" w:eastAsia="zh-CN" w:bidi="ar-SA"/>
        </w:rPr>
      </w:pPr>
      <w:r>
        <w:rPr>
          <w:rFonts w:ascii="Times New Roman" w:hAnsi="Times New Roman" w:eastAsia="宋体" w:cs="Times New Roman"/>
          <w:kern w:val="0"/>
          <w:sz w:val="24"/>
          <w:szCs w:val="22"/>
          <w:lang w:val="zh-CN" w:eastAsia="zh-CN" w:bidi="ar-SA"/>
        </w:rPr>
        <w:t xml:space="preserve">1. </w:t>
      </w:r>
      <w:r>
        <w:rPr>
          <w:rFonts w:hint="eastAsia" w:ascii="Times New Roman" w:hAnsi="Times New Roman" w:eastAsia="宋体" w:cs="Times New Roman"/>
          <w:kern w:val="0"/>
          <w:sz w:val="24"/>
          <w:szCs w:val="22"/>
          <w:lang w:val="zh-CN" w:eastAsia="zh-CN" w:bidi="ar-SA"/>
        </w:rPr>
        <w:t>掌握细菌分类的单元、命名；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4"/>
          <w:lang w:val="zh-CN"/>
        </w:rPr>
      </w:pPr>
      <w:r>
        <w:rPr>
          <w:rFonts w:ascii="Times New Roman" w:hAnsi="Times New Roman"/>
          <w:kern w:val="0"/>
          <w:sz w:val="24"/>
          <w:lang w:val="zh-CN"/>
        </w:rPr>
        <w:t>2.</w:t>
      </w:r>
      <w:r>
        <w:rPr>
          <w:rFonts w:hint="eastAsia" w:ascii="Times New Roman" w:hAnsi="Times New Roman"/>
          <w:kern w:val="0"/>
          <w:sz w:val="24"/>
          <w:lang w:val="zh-CN"/>
        </w:rPr>
        <w:t>了解细菌、真菌分类纲要；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>掌握微生物分类鉴定的特征和技术及微生物的快速鉴定技术。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第十一章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b/>
          <w:sz w:val="24"/>
          <w:szCs w:val="24"/>
        </w:rPr>
        <w:t>微生物的在食品中的应用</w:t>
      </w:r>
      <w:r>
        <w:rPr>
          <w:rFonts w:ascii="Times New Roman" w:hAnsi="Times New Roman" w:cs="Times New Roman"/>
          <w:b/>
          <w:sz w:val="24"/>
          <w:szCs w:val="24"/>
        </w:rPr>
        <w:t>—</w:t>
      </w:r>
      <w:r>
        <w:rPr>
          <w:rFonts w:hint="eastAsia" w:ascii="Times New Roman" w:hAnsi="Times New Roman" w:cs="Times New Roman"/>
          <w:b/>
          <w:sz w:val="24"/>
          <w:szCs w:val="24"/>
        </w:rPr>
        <w:t>益生菌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（一）考试内容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>益生菌基础知识介绍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>
        <w:rPr>
          <w:rFonts w:hint="eastAsia" w:ascii="Times New Roman" w:hAnsi="Times New Roman" w:cs="Times New Roman"/>
          <w:sz w:val="24"/>
          <w:szCs w:val="24"/>
        </w:rPr>
        <w:t>益生菌概念及乳酸菌研究历程</w:t>
      </w:r>
      <w:r>
        <w:rPr>
          <w:rFonts w:ascii="Times New Roman" w:hAnsi="Times New Roman" w:cs="Times New Roman"/>
          <w:sz w:val="24"/>
          <w:szCs w:val="24"/>
        </w:rPr>
        <w:t>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>
        <w:rPr>
          <w:rFonts w:hint="eastAsia" w:ascii="Times New Roman" w:hAnsi="Times New Roman" w:cs="Times New Roman"/>
          <w:sz w:val="24"/>
          <w:szCs w:val="24"/>
        </w:rPr>
        <w:t>乳酸菌的构成及国际知名的益生菌</w:t>
      </w:r>
      <w:r>
        <w:rPr>
          <w:rFonts w:ascii="Times New Roman" w:hAnsi="Times New Roman" w:cs="Times New Roman"/>
          <w:sz w:val="24"/>
          <w:szCs w:val="24"/>
        </w:rPr>
        <w:t>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>益生菌的生理功效</w:t>
      </w:r>
      <w:r>
        <w:rPr>
          <w:rFonts w:ascii="Times New Roman" w:hAnsi="Times New Roman" w:cs="Times New Roman"/>
          <w:sz w:val="24"/>
          <w:szCs w:val="24"/>
        </w:rPr>
        <w:t>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>
        <w:rPr>
          <w:rFonts w:hint="eastAsia" w:ascii="Times New Roman" w:hAnsi="Times New Roman" w:cs="Times New Roman"/>
          <w:sz w:val="24"/>
          <w:szCs w:val="24"/>
        </w:rPr>
        <w:t>益生菌的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大作用</w:t>
      </w:r>
      <w:r>
        <w:rPr>
          <w:rFonts w:ascii="Times New Roman" w:hAnsi="Times New Roman" w:cs="Times New Roman"/>
          <w:sz w:val="24"/>
          <w:szCs w:val="24"/>
        </w:rPr>
        <w:t>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>
        <w:rPr>
          <w:rFonts w:hint="eastAsia" w:ascii="Times New Roman" w:hAnsi="Times New Roman" w:cs="Times New Roman"/>
          <w:sz w:val="24"/>
          <w:szCs w:val="24"/>
        </w:rPr>
        <w:t>益生菌与婴幼儿健康</w:t>
      </w:r>
      <w:r>
        <w:rPr>
          <w:rFonts w:ascii="Times New Roman" w:hAnsi="Times New Roman" w:cs="Times New Roman"/>
          <w:sz w:val="24"/>
          <w:szCs w:val="24"/>
        </w:rPr>
        <w:t>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</w:rPr>
        <w:t>益生菌的筛选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>
        <w:rPr>
          <w:rFonts w:hint="eastAsia" w:ascii="Times New Roman" w:hAnsi="Times New Roman" w:cs="Times New Roman"/>
          <w:sz w:val="24"/>
          <w:szCs w:val="24"/>
        </w:rPr>
        <w:t>益生菌的筛选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>
        <w:rPr>
          <w:rFonts w:hint="eastAsia" w:ascii="Times New Roman" w:hAnsi="Times New Roman" w:cs="Times New Roman"/>
          <w:sz w:val="24"/>
          <w:szCs w:val="24"/>
        </w:rPr>
        <w:t>益生菌发酵剂制备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（二）考试要求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>了解益生菌的基础知识；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>了解常见的益生菌</w:t>
      </w:r>
    </w:p>
    <w:p>
      <w:pPr>
        <w:pStyle w:val="4"/>
        <w:tabs>
          <w:tab w:val="left" w:pos="990"/>
        </w:tabs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ascii="Times New Roman" w:hAnsi="Times New Roman" w:cs="Times New Roman"/>
          <w:sz w:val="24"/>
          <w:szCs w:val="24"/>
        </w:rPr>
        <w:t>掌握益生菌的筛选方法。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三、考试方式及时间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>考试方式：闭卷。</w:t>
      </w:r>
    </w:p>
    <w:p>
      <w:pPr>
        <w:pStyle w:val="4"/>
        <w:tabs>
          <w:tab w:val="left" w:pos="990"/>
        </w:tabs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>考试时间：</w:t>
      </w:r>
      <w:r>
        <w:rPr>
          <w:rFonts w:ascii="Times New Roman" w:hAnsi="Times New Roman" w:cs="Times New Roman"/>
          <w:sz w:val="24"/>
          <w:szCs w:val="24"/>
        </w:rPr>
        <w:t>120</w:t>
      </w:r>
      <w:r>
        <w:rPr>
          <w:rFonts w:hint="eastAsia" w:ascii="Times New Roman" w:hAnsi="Times New Roman" w:cs="Times New Roman"/>
          <w:sz w:val="24"/>
          <w:szCs w:val="24"/>
        </w:rPr>
        <w:t>分钟。</w:t>
      </w:r>
    </w:p>
    <w:p>
      <w:pPr>
        <w:pStyle w:val="3"/>
        <w:spacing w:line="560" w:lineRule="exact"/>
        <w:ind w:firstLine="0" w:firstLineChars="0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四、考试题型结构及分值分布</w:t>
      </w:r>
    </w:p>
    <w:p>
      <w:pPr>
        <w:pStyle w:val="4"/>
        <w:spacing w:line="56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>本课程考试主要有名词解释、填空题、选择题、判断题、简答题及论述题等题型组成，考试题型不少于</w:t>
      </w:r>
      <w:r>
        <w:rPr>
          <w:rFonts w:ascii="Times New Roman" w:hAnsi="Times New Roman" w:cs="Times New Roman"/>
          <w:sz w:val="24"/>
        </w:rPr>
        <w:t>4</w:t>
      </w:r>
      <w:r>
        <w:rPr>
          <w:rFonts w:hint="eastAsia" w:ascii="Times New Roman" w:hAnsi="Times New Roman" w:cs="Times New Roman"/>
          <w:sz w:val="24"/>
        </w:rPr>
        <w:t>种，分值分布中客观题不超过</w:t>
      </w:r>
      <w:r>
        <w:rPr>
          <w:rFonts w:ascii="Times New Roman" w:hAnsi="Times New Roman" w:cs="Times New Roman"/>
          <w:sz w:val="24"/>
        </w:rPr>
        <w:t>40%</w:t>
      </w:r>
      <w:r>
        <w:rPr>
          <w:rFonts w:hint="eastAsia" w:ascii="Times New Roman" w:hAnsi="Times New Roman" w:cs="Times New Roman"/>
          <w:sz w:val="24"/>
        </w:rPr>
        <w:t>。</w:t>
      </w:r>
    </w:p>
    <w:p>
      <w:pPr>
        <w:pStyle w:val="4"/>
        <w:adjustRightInd w:val="0"/>
        <w:snapToGrid w:val="0"/>
        <w:spacing w:line="5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五</w:t>
      </w:r>
      <w:bookmarkStart w:id="7" w:name="_GoBack"/>
      <w:bookmarkEnd w:id="7"/>
      <w:r>
        <w:rPr>
          <w:rFonts w:hint="eastAsia" w:ascii="Times New Roman" w:hAnsi="Times New Roman" w:cs="Times New Roman"/>
          <w:b/>
          <w:sz w:val="24"/>
          <w:szCs w:val="24"/>
        </w:rPr>
        <w:t>、教材与参考书目</w:t>
      </w:r>
    </w:p>
    <w:p>
      <w:pPr>
        <w:adjustRightInd w:val="0"/>
        <w:snapToGrid w:val="0"/>
        <w:spacing w:line="560" w:lineRule="exac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教材：</w:t>
      </w:r>
    </w:p>
    <w:p>
      <w:pPr>
        <w:adjustRightInd w:val="0"/>
        <w:snapToGrid w:val="0"/>
        <w:spacing w:line="560" w:lineRule="exac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周德庆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微生物学教程（第三版）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北京：高教出版社，</w:t>
      </w:r>
      <w:r>
        <w:rPr>
          <w:rFonts w:ascii="Times New Roman" w:hAnsi="Times New Roman"/>
          <w:sz w:val="24"/>
        </w:rPr>
        <w:t>2011</w:t>
      </w:r>
      <w:r>
        <w:rPr>
          <w:rFonts w:hint="eastAsia" w:ascii="Times New Roman" w:hAnsi="Times New Roman"/>
          <w:sz w:val="24"/>
        </w:rPr>
        <w:t>年</w:t>
      </w:r>
    </w:p>
    <w:p>
      <w:pPr>
        <w:adjustRightInd w:val="0"/>
        <w:snapToGrid w:val="0"/>
        <w:spacing w:before="156" w:line="560" w:lineRule="exact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/>
          <w:bCs/>
          <w:sz w:val="24"/>
        </w:rPr>
        <w:t>参考书目：</w:t>
      </w:r>
    </w:p>
    <w:p>
      <w:pPr>
        <w:adjustRightInd w:val="0"/>
        <w:snapToGrid w:val="0"/>
        <w:spacing w:before="156"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[1] </w:t>
      </w:r>
      <w:r>
        <w:rPr>
          <w:rFonts w:hint="eastAsia" w:ascii="Times New Roman" w:hAnsi="Times New Roman"/>
          <w:sz w:val="24"/>
        </w:rPr>
        <w:t>沈萍，陈向东．微生物学（第</w:t>
      </w:r>
      <w:r>
        <w:rPr>
          <w:rFonts w:ascii="Times New Roman" w:hAnsi="Times New Roman"/>
          <w:sz w:val="24"/>
        </w:rPr>
        <w:t>2</w:t>
      </w:r>
      <w:r>
        <w:rPr>
          <w:rFonts w:hint="eastAsia" w:ascii="Times New Roman" w:hAnsi="Times New Roman"/>
          <w:sz w:val="24"/>
        </w:rPr>
        <w:t>版）．北京：高等教育出版社，</w:t>
      </w:r>
      <w:r>
        <w:rPr>
          <w:rFonts w:ascii="Times New Roman" w:hAnsi="Times New Roman"/>
          <w:sz w:val="24"/>
        </w:rPr>
        <w:t>2006</w:t>
      </w:r>
      <w:r>
        <w:rPr>
          <w:rFonts w:hint="eastAsia" w:ascii="Times New Roman" w:hAnsi="Times New Roman"/>
          <w:sz w:val="24"/>
        </w:rPr>
        <w:t>年．</w:t>
      </w:r>
    </w:p>
    <w:p>
      <w:pPr>
        <w:adjustRightInd w:val="0"/>
        <w:snapToGrid w:val="0"/>
        <w:spacing w:before="156"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[2] </w:t>
      </w:r>
      <w:r>
        <w:rPr>
          <w:rFonts w:hint="eastAsia" w:ascii="Times New Roman" w:hAnsi="Times New Roman"/>
          <w:sz w:val="24"/>
        </w:rPr>
        <w:t>杨玉红．食品微生物学（第</w:t>
      </w:r>
      <w:r>
        <w:rPr>
          <w:rFonts w:ascii="Times New Roman" w:hAnsi="Times New Roman"/>
          <w:sz w:val="24"/>
        </w:rPr>
        <w:t>2</w:t>
      </w:r>
      <w:r>
        <w:rPr>
          <w:rFonts w:hint="eastAsia" w:ascii="Times New Roman" w:hAnsi="Times New Roman"/>
          <w:sz w:val="24"/>
        </w:rPr>
        <w:t>版）．武汉：武汉理工大学出版社，</w:t>
      </w:r>
      <w:r>
        <w:rPr>
          <w:rFonts w:ascii="Times New Roman" w:hAnsi="Times New Roman"/>
          <w:sz w:val="24"/>
        </w:rPr>
        <w:t>2014</w:t>
      </w:r>
      <w:r>
        <w:rPr>
          <w:rFonts w:hint="eastAsia" w:ascii="Times New Roman" w:hAnsi="Times New Roman"/>
          <w:sz w:val="24"/>
        </w:rPr>
        <w:t>年．</w:t>
      </w:r>
    </w:p>
    <w:p>
      <w:pPr>
        <w:adjustRightInd w:val="0"/>
        <w:snapToGrid w:val="0"/>
        <w:spacing w:before="156"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[3] </w:t>
      </w:r>
      <w:r>
        <w:rPr>
          <w:rFonts w:hint="eastAsia" w:ascii="Times New Roman" w:hAnsi="Times New Roman"/>
          <w:sz w:val="24"/>
        </w:rPr>
        <w:t>刘慧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现代食品微生物学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北京：中国轻工出版社，</w:t>
      </w:r>
      <w:r>
        <w:rPr>
          <w:rFonts w:ascii="Times New Roman" w:hAnsi="Times New Roman"/>
          <w:sz w:val="24"/>
        </w:rPr>
        <w:t>2004</w:t>
      </w:r>
    </w:p>
    <w:p>
      <w:pPr>
        <w:adjustRightInd w:val="0"/>
        <w:snapToGrid w:val="0"/>
        <w:spacing w:before="156"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[4] </w:t>
      </w:r>
      <w:r>
        <w:rPr>
          <w:rFonts w:hint="eastAsia" w:ascii="Times New Roman" w:hAnsi="Times New Roman"/>
          <w:sz w:val="24"/>
        </w:rPr>
        <w:t>杨革主编．微生物学学习指导．北京：科学出版社，</w:t>
      </w:r>
      <w:r>
        <w:rPr>
          <w:rFonts w:ascii="Times New Roman" w:hAnsi="Times New Roman"/>
          <w:sz w:val="24"/>
        </w:rPr>
        <w:t>2007</w:t>
      </w:r>
      <w:r>
        <w:rPr>
          <w:rFonts w:hint="eastAsia" w:ascii="Times New Roman" w:hAnsi="Times New Roman"/>
          <w:sz w:val="24"/>
        </w:rPr>
        <w:t>年．</w:t>
      </w:r>
    </w:p>
    <w:p>
      <w:pPr>
        <w:adjustRightInd w:val="0"/>
        <w:snapToGrid w:val="0"/>
        <w:spacing w:before="156"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[5] Lansing M. Prescott, John P. Harley, Donald A. Klein. Microbiology</w:t>
      </w:r>
      <w:r>
        <w:rPr>
          <w:rFonts w:hint="eastAsia" w:ascii="Times New Roman" w:hAnsi="Times New Roman"/>
          <w:sz w:val="24"/>
        </w:rPr>
        <w:t>．北京：高等教育出版社，</w:t>
      </w:r>
      <w:r>
        <w:rPr>
          <w:rFonts w:ascii="Times New Roman" w:hAnsi="Times New Roman"/>
          <w:sz w:val="24"/>
        </w:rPr>
        <w:t>2003</w:t>
      </w:r>
      <w:r>
        <w:rPr>
          <w:rFonts w:hint="eastAsia" w:ascii="Times New Roman" w:hAnsi="Times New Roman"/>
          <w:sz w:val="24"/>
        </w:rPr>
        <w:t>年</w:t>
      </w:r>
    </w:p>
    <w:p>
      <w:pPr>
        <w:pStyle w:val="4"/>
        <w:adjustRightInd w:val="0"/>
        <w:snapToGrid w:val="0"/>
        <w:spacing w:line="560" w:lineRule="exact"/>
        <w:ind w:firstLine="5809" w:firstLineChars="2411"/>
        <w:rPr>
          <w:rFonts w:ascii="Times New Roman" w:hAnsi="Times New Roman" w:cs="Times New Roman"/>
          <w:b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KaiTi_GB2312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4D"/>
    <w:rsid w:val="0018484D"/>
    <w:rsid w:val="002A0550"/>
    <w:rsid w:val="004E64C4"/>
    <w:rsid w:val="005567EC"/>
    <w:rsid w:val="45713081"/>
    <w:rsid w:val="4EDE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8"/>
    <w:semiHidden/>
    <w:unhideWhenUsed/>
    <w:qFormat/>
    <w:uiPriority w:val="0"/>
    <w:pPr>
      <w:ind w:firstLine="420" w:firstLineChars="200"/>
    </w:pPr>
    <w:rPr>
      <w:rFonts w:ascii="宋体" w:hAnsi="宋体"/>
      <w:kern w:val="0"/>
      <w:szCs w:val="24"/>
    </w:rPr>
  </w:style>
  <w:style w:type="paragraph" w:styleId="4">
    <w:name w:val="Plain Text"/>
    <w:basedOn w:val="1"/>
    <w:link w:val="9"/>
    <w:semiHidden/>
    <w:unhideWhenUsed/>
    <w:qFormat/>
    <w:uiPriority w:val="0"/>
    <w:rPr>
      <w:rFonts w:ascii="宋体" w:hAnsi="Courier New" w:cs="Courier New"/>
      <w:kern w:val="0"/>
      <w:szCs w:val="21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正文文本缩进 字符"/>
    <w:basedOn w:val="6"/>
    <w:link w:val="3"/>
    <w:semiHidden/>
    <w:uiPriority w:val="0"/>
    <w:rPr>
      <w:rFonts w:ascii="宋体" w:hAnsi="宋体" w:eastAsia="宋体" w:cs="Times New Roman"/>
      <w:kern w:val="0"/>
      <w:szCs w:val="24"/>
    </w:rPr>
  </w:style>
  <w:style w:type="character" w:customStyle="1" w:styleId="9">
    <w:name w:val="纯文本 字符"/>
    <w:basedOn w:val="6"/>
    <w:link w:val="4"/>
    <w:semiHidden/>
    <w:qFormat/>
    <w:uiPriority w:val="0"/>
    <w:rPr>
      <w:rFonts w:ascii="宋体" w:hAnsi="Courier New" w:eastAsia="宋体" w:cs="Courier New"/>
      <w:kern w:val="0"/>
      <w:szCs w:val="21"/>
    </w:rPr>
  </w:style>
  <w:style w:type="paragraph" w:customStyle="1" w:styleId="10">
    <w:name w:val="课程内容"/>
    <w:basedOn w:val="1"/>
    <w:qFormat/>
    <w:uiPriority w:val="0"/>
    <w:pPr>
      <w:adjustRightInd w:val="0"/>
      <w:snapToGrid w:val="0"/>
      <w:spacing w:line="440" w:lineRule="exact"/>
      <w:ind w:left="200" w:leftChars="200"/>
      <w:jc w:val="left"/>
    </w:pPr>
    <w:rPr>
      <w:rFonts w:ascii="Times New Roman" w:hAnsi="Times New Roman" w:cs="宋体"/>
      <w:sz w:val="24"/>
      <w:szCs w:val="20"/>
    </w:rPr>
  </w:style>
  <w:style w:type="character" w:customStyle="1" w:styleId="11">
    <w:name w:val="课程 字符"/>
    <w:link w:val="12"/>
    <w:qFormat/>
    <w:locked/>
    <w:uiPriority w:val="0"/>
    <w:rPr>
      <w:rFonts w:ascii="Cambria" w:hAnsi="Cambria"/>
      <w:b/>
      <w:bCs/>
      <w:sz w:val="32"/>
      <w:szCs w:val="32"/>
    </w:rPr>
  </w:style>
  <w:style w:type="paragraph" w:customStyle="1" w:styleId="12">
    <w:name w:val="课程"/>
    <w:basedOn w:val="2"/>
    <w:link w:val="11"/>
    <w:qFormat/>
    <w:uiPriority w:val="0"/>
    <w:pPr>
      <w:spacing w:before="156" w:after="0" w:line="520" w:lineRule="exact"/>
      <w:ind w:left="420"/>
      <w:jc w:val="center"/>
    </w:pPr>
    <w:rPr>
      <w:rFonts w:ascii="Cambria" w:hAnsi="Cambria" w:eastAsiaTheme="minorEastAsia" w:cstheme="minorBidi"/>
    </w:rPr>
  </w:style>
  <w:style w:type="character" w:customStyle="1" w:styleId="13">
    <w:name w:val="课程信息 字符"/>
    <w:link w:val="14"/>
    <w:qFormat/>
    <w:locked/>
    <w:uiPriority w:val="0"/>
    <w:rPr>
      <w:rFonts w:ascii="Calibri" w:hAnsi="Calibri" w:cs="Calibri"/>
      <w:sz w:val="24"/>
    </w:rPr>
  </w:style>
  <w:style w:type="paragraph" w:customStyle="1" w:styleId="14">
    <w:name w:val="课程信息"/>
    <w:basedOn w:val="1"/>
    <w:link w:val="13"/>
    <w:qFormat/>
    <w:uiPriority w:val="0"/>
    <w:pPr>
      <w:tabs>
        <w:tab w:val="left" w:pos="4620"/>
      </w:tabs>
      <w:spacing w:line="440" w:lineRule="exact"/>
    </w:pPr>
    <w:rPr>
      <w:rFonts w:cs="Calibri" w:eastAsiaTheme="minorEastAsia"/>
      <w:sz w:val="24"/>
    </w:rPr>
  </w:style>
  <w:style w:type="character" w:customStyle="1" w:styleId="15">
    <w:name w:val="title1"/>
    <w:qFormat/>
    <w:uiPriority w:val="0"/>
    <w:rPr>
      <w:b/>
      <w:bCs/>
      <w:i/>
      <w:iCs/>
      <w:sz w:val="48"/>
      <w:szCs w:val="48"/>
      <w:u w:val="single"/>
    </w:rPr>
  </w:style>
  <w:style w:type="character" w:customStyle="1" w:styleId="16">
    <w:name w:val="标题 2 字符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979</Words>
  <Characters>5586</Characters>
  <Lines>46</Lines>
  <Paragraphs>13</Paragraphs>
  <TotalTime>2</TotalTime>
  <ScaleCrop>false</ScaleCrop>
  <LinksUpToDate>false</LinksUpToDate>
  <CharactersWithSpaces>6552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2022-03-18T03:01:00Z</dcterms:created>
  <dc:creator>朱 涵予</dc:creator>
  <cp:lastModifiedBy>张凌宇</cp:lastModifiedBy>
  <dcterms:modified xsi:type="dcterms:W3CDTF">2022-03-22T10:11:08Z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BA09B3DE80CF43ECB5EE64E608D764AF</vt:lpwstr>
  </property>
</Properties>
</file>