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sz w:val="24"/>
        </w:rPr>
      </w:pPr>
      <w:bookmarkStart w:id="0" w:name="_GoBack"/>
      <w:bookmarkEnd w:id="0"/>
      <w:r>
        <w:rPr>
          <w:rFonts w:ascii="宋体" w:hAnsi="宋体"/>
          <w:sz w:val="24"/>
        </w:rPr>
        <w:drawing>
          <wp:inline distT="0" distB="0" distL="0" distR="0">
            <wp:extent cx="1652270" cy="389890"/>
            <wp:effectExtent l="0" t="0" r="11430" b="3810"/>
            <wp:docPr id="1026" name="图片 10"/>
            <wp:cNvGraphicFramePr/>
            <a:graphic xmlns:a="http://schemas.openxmlformats.org/drawingml/2006/main">
              <a:graphicData uri="http://schemas.openxmlformats.org/drawingml/2006/picture">
                <pic:pic xmlns:pic="http://schemas.openxmlformats.org/drawingml/2006/picture">
                  <pic:nvPicPr>
                    <pic:cNvPr id="1026" name="图片 10"/>
                    <pic:cNvPicPr/>
                  </pic:nvPicPr>
                  <pic:blipFill>
                    <a:blip r:embed="rId4" cstate="print"/>
                    <a:srcRect/>
                    <a:stretch>
                      <a:fillRect/>
                    </a:stretch>
                  </pic:blipFill>
                  <pic:spPr>
                    <a:xfrm>
                      <a:off x="0" y="0"/>
                      <a:ext cx="1652270" cy="389890"/>
                    </a:xfrm>
                    <a:prstGeom prst="rect">
                      <a:avLst/>
                    </a:prstGeom>
                  </pic:spPr>
                </pic:pic>
              </a:graphicData>
            </a:graphic>
          </wp:inline>
        </w:drawing>
      </w:r>
    </w:p>
    <w:p>
      <w:pPr>
        <w:widowControl/>
        <w:spacing w:line="23" w:lineRule="atLeast"/>
        <w:jc w:val="center"/>
        <w:rPr>
          <w:rFonts w:ascii="宋体" w:hAnsi="宋体" w:cs="微软雅黑"/>
          <w:color w:val="000000" w:themeColor="text1"/>
          <w:sz w:val="32"/>
          <w:szCs w:val="32"/>
          <w14:textFill>
            <w14:solidFill>
              <w14:schemeClr w14:val="tx1"/>
            </w14:solidFill>
          </w14:textFill>
        </w:rPr>
      </w:pPr>
      <w:r>
        <w:rPr>
          <w:rFonts w:hint="eastAsia" w:ascii="宋体" w:hAnsi="宋体" w:cs="微软雅黑"/>
          <w:b/>
          <w:color w:val="000000" w:themeColor="text1"/>
          <w:kern w:val="0"/>
          <w:sz w:val="32"/>
          <w:szCs w:val="32"/>
          <w:lang w:val="en-US" w:eastAsia="zh-CN"/>
          <w14:textFill>
            <w14:solidFill>
              <w14:schemeClr w14:val="tx1"/>
            </w14:solidFill>
          </w14:textFill>
        </w:rPr>
        <w:t>健康大数据管理与服务</w:t>
      </w:r>
      <w:r>
        <w:rPr>
          <w:rFonts w:hint="eastAsia" w:ascii="宋体" w:hAnsi="宋体" w:cs="微软雅黑"/>
          <w:b/>
          <w:color w:val="000000" w:themeColor="text1"/>
          <w:kern w:val="0"/>
          <w:sz w:val="32"/>
          <w:szCs w:val="32"/>
          <w14:textFill>
            <w14:solidFill>
              <w14:schemeClr w14:val="tx1"/>
            </w14:solidFill>
          </w14:textFill>
        </w:rPr>
        <w:t>专业(普通高考)</w:t>
      </w:r>
    </w:p>
    <w:p>
      <w:pPr>
        <w:widowControl/>
        <w:spacing w:line="23" w:lineRule="atLeast"/>
        <w:jc w:val="center"/>
        <w:rPr>
          <w:rFonts w:ascii="宋体" w:hAnsi="宋体" w:cs="微软雅黑"/>
          <w:color w:val="000000" w:themeColor="text1"/>
          <w:sz w:val="24"/>
          <w14:textFill>
            <w14:solidFill>
              <w14:schemeClr w14:val="tx1"/>
            </w14:solidFill>
          </w14:textFill>
        </w:rPr>
      </w:pPr>
      <w:r>
        <w:rPr>
          <w:rFonts w:ascii="宋体" w:hAnsi="宋体" w:cs="仿宋GB2312"/>
          <w:b/>
          <w:color w:val="000000" w:themeColor="text1"/>
          <w:kern w:val="0"/>
          <w:sz w:val="32"/>
          <w:szCs w:val="32"/>
          <w14:textFill>
            <w14:solidFill>
              <w14:schemeClr w14:val="tx1"/>
            </w14:solidFill>
          </w14:textFill>
        </w:rPr>
        <w:t>20</w:t>
      </w:r>
      <w:r>
        <w:rPr>
          <w:rFonts w:hint="eastAsia" w:ascii="宋体" w:hAnsi="宋体" w:cs="仿宋GB2312"/>
          <w:b/>
          <w:color w:val="000000" w:themeColor="text1"/>
          <w:kern w:val="0"/>
          <w:sz w:val="32"/>
          <w:szCs w:val="32"/>
          <w:lang w:val="en-US" w:eastAsia="zh-CN"/>
          <w14:textFill>
            <w14:solidFill>
              <w14:schemeClr w14:val="tx1"/>
            </w14:solidFill>
          </w14:textFill>
        </w:rPr>
        <w:t>22</w:t>
      </w:r>
      <w:r>
        <w:rPr>
          <w:rFonts w:ascii="宋体" w:hAnsi="宋体" w:cs="仿宋GB2312"/>
          <w:b/>
          <w:color w:val="000000" w:themeColor="text1"/>
          <w:kern w:val="0"/>
          <w:sz w:val="32"/>
          <w:szCs w:val="32"/>
          <w14:textFill>
            <w14:solidFill>
              <w14:schemeClr w14:val="tx1"/>
            </w14:solidFill>
          </w14:textFill>
        </w:rPr>
        <w:t>年高职提前招生综合素质测试大纲</w:t>
      </w:r>
    </w:p>
    <w:p>
      <w:pPr>
        <w:widowControl/>
        <w:spacing w:line="23" w:lineRule="atLeast"/>
        <w:jc w:val="left"/>
        <w:rPr>
          <w:rFonts w:ascii="微软雅黑" w:hAnsi="微软雅黑" w:eastAsia="微软雅黑" w:cs="微软雅黑"/>
          <w:color w:val="000000" w:themeColor="text1"/>
          <w:sz w:val="24"/>
          <w14:textFill>
            <w14:solidFill>
              <w14:schemeClr w14:val="tx1"/>
            </w14:solidFill>
          </w14:textFill>
        </w:rPr>
      </w:pPr>
    </w:p>
    <w:p>
      <w:pPr>
        <w:widowControl/>
        <w:spacing w:line="360" w:lineRule="auto"/>
        <w:ind w:firstLine="482" w:firstLineChars="200"/>
        <w:jc w:val="left"/>
        <w:rPr>
          <w:rFonts w:ascii="宋体" w:hAnsi="宋体" w:cs="宋体"/>
          <w:color w:val="000000"/>
          <w:sz w:val="24"/>
        </w:rPr>
      </w:pPr>
      <w:r>
        <w:rPr>
          <w:rFonts w:hint="eastAsia" w:ascii="宋体" w:hAnsi="宋体" w:cs="宋体"/>
          <w:b/>
          <w:color w:val="000000"/>
          <w:kern w:val="0"/>
          <w:sz w:val="24"/>
        </w:rPr>
        <w:t>一、测试目标</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themeColor="text1"/>
          <w:kern w:val="0"/>
          <w:sz w:val="24"/>
          <w:lang w:eastAsia="zh-CN"/>
          <w14:textFill>
            <w14:solidFill>
              <w14:schemeClr w14:val="tx1"/>
            </w14:solidFill>
          </w14:textFill>
        </w:rPr>
        <w:t>综合素质测试</w:t>
      </w:r>
      <w:r>
        <w:rPr>
          <w:rFonts w:hint="eastAsia" w:ascii="宋体" w:hAnsi="宋体" w:cs="宋体"/>
          <w:color w:val="000000"/>
          <w:kern w:val="0"/>
          <w:sz w:val="24"/>
          <w:lang w:eastAsia="zh-CN"/>
        </w:rPr>
        <w:t>主要考察考生的基本素养、职业发展潜质、实践意识能力和持续学习能力，侧重考察考生的道德修养、思想素质、心理素质、科学素质、基本常识、人文素质和职业认知及价值取向等，其目的是测试考生所具有的认识、分析、解决问题的潜能，是否具有行业工作岗位适应意识和学习能力以及与社会所需的基本科学素质和人文素质，通过对考生进行知识与能力的综合评价，择优录取。</w:t>
      </w:r>
    </w:p>
    <w:p>
      <w:pPr>
        <w:spacing w:line="360" w:lineRule="auto"/>
        <w:rPr>
          <w:rFonts w:hint="default" w:ascii="宋体" w:hAnsi="宋体" w:eastAsia="宋体"/>
          <w:b/>
          <w:bCs/>
          <w:sz w:val="24"/>
          <w:lang w:val="en-US" w:eastAsia="zh-CN"/>
        </w:rPr>
      </w:pPr>
      <w:r>
        <w:rPr>
          <w:rFonts w:hint="eastAsia" w:ascii="宋体" w:hAnsi="宋体"/>
          <w:b/>
          <w:bCs/>
          <w:sz w:val="24"/>
        </w:rPr>
        <w:t xml:space="preserve">    （一）</w:t>
      </w:r>
      <w:r>
        <w:rPr>
          <w:rFonts w:hint="eastAsia" w:ascii="宋体" w:hAnsi="宋体"/>
          <w:b/>
          <w:bCs/>
          <w:sz w:val="24"/>
          <w:lang w:val="en-US" w:eastAsia="zh-CN"/>
        </w:rPr>
        <w:t>基本素质测试</w:t>
      </w:r>
    </w:p>
    <w:p>
      <w:pPr>
        <w:spacing w:line="360" w:lineRule="auto"/>
        <w:ind w:firstLine="480" w:firstLineChars="200"/>
        <w:rPr>
          <w:rFonts w:hint="default" w:ascii="宋体" w:hAnsi="宋体" w:eastAsia="宋体"/>
          <w:sz w:val="24"/>
          <w:lang w:val="en-US" w:eastAsia="zh-CN"/>
        </w:rPr>
      </w:pPr>
      <w:r>
        <w:rPr>
          <w:rFonts w:hint="eastAsia" w:ascii="宋体" w:hAnsi="宋体"/>
          <w:sz w:val="24"/>
          <w:lang w:val="en-US" w:eastAsia="zh-CN"/>
        </w:rPr>
        <w:t>基本素质测试包括三个方面，主要考察：①思想道德素质：考察考生对政治、思想、道德、法律、时事、职业的理解能力。②科学文化素养：本专业主要侧重考生认识科技常识的广度和深度。③身心素质：包括考生的身体素质、心理素质及安全意识。</w:t>
      </w:r>
    </w:p>
    <w:p>
      <w:pPr>
        <w:spacing w:line="360" w:lineRule="auto"/>
        <w:rPr>
          <w:sz w:val="24"/>
        </w:rPr>
      </w:pPr>
      <w:r>
        <w:rPr>
          <w:rFonts w:hint="eastAsia" w:ascii="宋体" w:hAnsi="宋体"/>
          <w:sz w:val="24"/>
        </w:rPr>
        <w:t xml:space="preserve">    </w:t>
      </w:r>
      <w:r>
        <w:rPr>
          <w:rFonts w:hint="eastAsia" w:ascii="宋体" w:hAnsi="宋体"/>
          <w:b/>
          <w:bCs/>
          <w:sz w:val="24"/>
        </w:rPr>
        <w:t>（二）</w:t>
      </w:r>
      <w:r>
        <w:rPr>
          <w:rFonts w:hint="eastAsia" w:ascii="宋体" w:hAnsi="宋体"/>
          <w:b/>
          <w:bCs/>
          <w:sz w:val="24"/>
          <w:lang w:val="en-US" w:eastAsia="zh-CN"/>
        </w:rPr>
        <w:t>搜集、分析、组织数据</w:t>
      </w:r>
      <w:r>
        <w:rPr>
          <w:rFonts w:hint="eastAsia" w:ascii="宋体" w:hAnsi="宋体"/>
          <w:b/>
          <w:bCs/>
          <w:sz w:val="24"/>
          <w:lang w:eastAsia="zh-CN"/>
        </w:rPr>
        <w:t>能力</w:t>
      </w:r>
    </w:p>
    <w:p>
      <w:pPr>
        <w:spacing w:line="360" w:lineRule="auto"/>
        <w:ind w:firstLine="480" w:firstLineChars="200"/>
        <w:rPr>
          <w:rFonts w:ascii="宋体" w:hAnsi="宋体"/>
          <w:sz w:val="24"/>
        </w:rPr>
      </w:pPr>
      <w:r>
        <w:rPr>
          <w:rFonts w:hint="eastAsia" w:ascii="宋体" w:hAnsi="宋体"/>
          <w:sz w:val="24"/>
        </w:rPr>
        <w:t>测查考生自学能力、获取技能、分析问题与解决问题、制定合理工作计划的能力</w:t>
      </w:r>
      <w:r>
        <w:rPr>
          <w:rFonts w:hint="eastAsia" w:ascii="宋体" w:hAnsi="宋体"/>
          <w:sz w:val="24"/>
          <w:lang w:eastAsia="zh-CN"/>
        </w:rPr>
        <w:t>。</w:t>
      </w:r>
      <w:r>
        <w:rPr>
          <w:rFonts w:hint="eastAsia" w:ascii="宋体" w:hAnsi="宋体"/>
          <w:sz w:val="24"/>
          <w:lang w:val="en-US" w:eastAsia="zh-CN"/>
        </w:rPr>
        <w:t>以及检索、收集、整理、分析相关数据资料，编制技术文件的能力。常见的题型有：定义判断、逻辑判</w:t>
      </w:r>
      <w:r>
        <w:rPr>
          <w:rFonts w:hint="eastAsia" w:ascii="宋体" w:hAnsi="宋体"/>
          <w:sz w:val="24"/>
        </w:rPr>
        <w:t>断等。</w:t>
      </w:r>
    </w:p>
    <w:p>
      <w:pPr>
        <w:spacing w:line="360" w:lineRule="auto"/>
        <w:rPr>
          <w:rFonts w:ascii="宋体" w:hAnsi="宋体"/>
          <w:sz w:val="24"/>
        </w:rPr>
      </w:pPr>
      <w:r>
        <w:rPr>
          <w:rFonts w:hint="eastAsia" w:ascii="宋体" w:hAnsi="宋体"/>
          <w:b/>
          <w:bCs/>
          <w:sz w:val="24"/>
        </w:rPr>
        <w:t xml:space="preserve">    （三）</w:t>
      </w:r>
      <w:r>
        <w:rPr>
          <w:rFonts w:hint="eastAsia" w:ascii="宋体" w:hAnsi="宋体"/>
          <w:b/>
          <w:bCs/>
          <w:sz w:val="24"/>
          <w:lang w:val="en-US" w:eastAsia="zh-CN"/>
        </w:rPr>
        <w:t>现代信息技术应用</w:t>
      </w:r>
      <w:r>
        <w:rPr>
          <w:rFonts w:hint="eastAsia" w:ascii="宋体" w:hAnsi="宋体"/>
          <w:b/>
          <w:bCs/>
          <w:sz w:val="24"/>
        </w:rPr>
        <w:t>能力</w:t>
      </w:r>
    </w:p>
    <w:p>
      <w:pPr>
        <w:spacing w:line="360" w:lineRule="auto"/>
        <w:ind w:firstLine="480" w:firstLineChars="200"/>
        <w:rPr>
          <w:rFonts w:hint="default" w:ascii="宋体" w:eastAsia="宋体"/>
          <w:sz w:val="24"/>
          <w:lang w:val="en-US" w:eastAsia="zh-CN"/>
        </w:rPr>
      </w:pPr>
      <w:r>
        <w:rPr>
          <w:rFonts w:hint="eastAsia" w:ascii="宋体" w:hAnsi="宋体"/>
          <w:sz w:val="24"/>
        </w:rPr>
        <w:t>测查考生</w:t>
      </w:r>
      <w:r>
        <w:rPr>
          <w:rFonts w:hint="eastAsia" w:ascii="宋体" w:hAnsi="宋体"/>
          <w:sz w:val="24"/>
          <w:lang w:val="en-US" w:eastAsia="zh-CN"/>
        </w:rPr>
        <w:t>大数据相关专业知识、能力和素养</w:t>
      </w:r>
      <w:r>
        <w:rPr>
          <w:rFonts w:hint="eastAsia" w:ascii="宋体" w:hAnsi="宋体"/>
          <w:sz w:val="24"/>
        </w:rPr>
        <w:t>。</w:t>
      </w:r>
      <w:r>
        <w:rPr>
          <w:rFonts w:hint="eastAsia" w:ascii="宋体" w:hAnsi="宋体"/>
          <w:sz w:val="24"/>
          <w:lang w:val="en-US" w:eastAsia="zh-CN"/>
        </w:rPr>
        <w:t>包括对计算机数据处理技术的理解能力、数据预处理能力、数据挖掘算法应用分析能力、大数据存储设计能力、数据可视化应用展示能力。</w:t>
      </w:r>
    </w:p>
    <w:p>
      <w:pPr>
        <w:widowControl/>
        <w:spacing w:line="360" w:lineRule="auto"/>
        <w:ind w:firstLine="482" w:firstLineChars="200"/>
        <w:jc w:val="left"/>
        <w:rPr>
          <w:rFonts w:hint="eastAsia" w:ascii="宋体" w:hAnsi="宋体" w:cs="宋体"/>
          <w:b/>
          <w:color w:val="000000"/>
          <w:kern w:val="0"/>
          <w:sz w:val="24"/>
          <w:lang w:val="en-US" w:eastAsia="zh-CN"/>
        </w:rPr>
      </w:pPr>
      <w:r>
        <w:rPr>
          <w:rFonts w:hint="eastAsia" w:ascii="宋体" w:hAnsi="宋体" w:cs="宋体"/>
          <w:b/>
          <w:color w:val="000000"/>
          <w:kern w:val="0"/>
          <w:sz w:val="24"/>
        </w:rPr>
        <w:t>（四）</w:t>
      </w:r>
      <w:r>
        <w:rPr>
          <w:rFonts w:hint="eastAsia" w:ascii="宋体" w:hAnsi="宋体" w:cs="宋体"/>
          <w:b/>
          <w:color w:val="000000"/>
          <w:kern w:val="0"/>
          <w:sz w:val="24"/>
          <w:lang w:val="en-US" w:eastAsia="zh-CN"/>
        </w:rPr>
        <w:t>基础医学知识与能力</w:t>
      </w:r>
    </w:p>
    <w:p>
      <w:pPr>
        <w:widowControl/>
        <w:spacing w:line="360" w:lineRule="auto"/>
        <w:ind w:firstLine="480" w:firstLineChars="200"/>
        <w:jc w:val="left"/>
        <w:rPr>
          <w:rFonts w:hint="default" w:ascii="宋体" w:hAnsi="宋体"/>
          <w:sz w:val="24"/>
          <w:lang w:val="en-US" w:eastAsia="zh-CN"/>
        </w:rPr>
      </w:pPr>
      <w:r>
        <w:rPr>
          <w:rFonts w:hint="eastAsia" w:ascii="宋体" w:hAnsi="宋体"/>
          <w:sz w:val="24"/>
        </w:rPr>
        <w:t>测查考生</w:t>
      </w:r>
      <w:r>
        <w:rPr>
          <w:rFonts w:hint="eastAsia" w:ascii="宋体" w:hAnsi="宋体"/>
          <w:sz w:val="24"/>
          <w:lang w:val="en-US" w:eastAsia="zh-CN"/>
        </w:rPr>
        <w:t>基础医学相关知识、能力与素养。包括基础医学、护理学等基本理论知识；健康信息管理、预防医学、健康统计学、流行病学等专业知识的理解能力。</w:t>
      </w:r>
    </w:p>
    <w:p>
      <w:pPr>
        <w:widowControl/>
        <w:spacing w:line="360" w:lineRule="auto"/>
        <w:ind w:firstLine="482" w:firstLineChars="200"/>
        <w:jc w:val="left"/>
        <w:rPr>
          <w:rFonts w:ascii="宋体" w:hAnsi="宋体" w:cs="宋体"/>
          <w:color w:val="000000"/>
          <w:sz w:val="24"/>
        </w:rPr>
      </w:pPr>
      <w:r>
        <w:rPr>
          <w:rFonts w:hint="eastAsia" w:ascii="宋体" w:hAnsi="宋体" w:cs="宋体"/>
          <w:b/>
          <w:color w:val="000000"/>
          <w:kern w:val="0"/>
          <w:sz w:val="24"/>
        </w:rPr>
        <w:t>（五）</w:t>
      </w:r>
      <w:r>
        <w:rPr>
          <w:rFonts w:hint="eastAsia" w:ascii="宋体" w:hAnsi="宋体"/>
          <w:b/>
          <w:bCs/>
          <w:sz w:val="24"/>
          <w:lang w:eastAsia="zh-CN"/>
        </w:rPr>
        <w:t>与专业相关的其他能力</w:t>
      </w:r>
    </w:p>
    <w:p>
      <w:pPr>
        <w:widowControl/>
        <w:spacing w:line="360" w:lineRule="auto"/>
        <w:ind w:firstLine="480" w:firstLineChars="200"/>
        <w:jc w:val="left"/>
        <w:rPr>
          <w:rFonts w:hint="eastAsia" w:ascii="宋体" w:hAnsi="宋体"/>
          <w:sz w:val="24"/>
          <w:lang w:eastAsia="zh-CN"/>
        </w:rPr>
      </w:pPr>
      <w:r>
        <w:rPr>
          <w:rFonts w:hint="eastAsia" w:ascii="宋体" w:hAnsi="宋体"/>
          <w:sz w:val="24"/>
          <w:lang w:eastAsia="zh-CN"/>
        </w:rPr>
        <w:t>要求考生具备良好的诚信意识、创新意识，</w:t>
      </w:r>
      <w:r>
        <w:rPr>
          <w:rFonts w:hint="eastAsia" w:ascii="宋体" w:hAnsi="宋体" w:cs="宋体"/>
          <w:color w:val="000000"/>
          <w:kern w:val="0"/>
          <w:sz w:val="24"/>
        </w:rPr>
        <w:t>具备应变能力、人际交往能力、团队协作能力</w:t>
      </w:r>
      <w:r>
        <w:rPr>
          <w:rFonts w:hint="eastAsia" w:ascii="宋体" w:hAnsi="宋体"/>
          <w:sz w:val="24"/>
          <w:lang w:eastAsia="zh-CN"/>
        </w:rPr>
        <w:t>以及对未来职业的规划能力。</w:t>
      </w:r>
    </w:p>
    <w:p>
      <w:pPr>
        <w:widowControl/>
        <w:spacing w:line="360" w:lineRule="auto"/>
        <w:ind w:firstLine="482" w:firstLineChars="200"/>
        <w:jc w:val="left"/>
        <w:rPr>
          <w:rFonts w:ascii="宋体" w:hAnsi="宋体" w:cs="宋体"/>
          <w:color w:val="000000"/>
          <w:sz w:val="24"/>
        </w:rPr>
      </w:pPr>
      <w:r>
        <w:rPr>
          <w:rFonts w:hint="eastAsia" w:ascii="宋体" w:hAnsi="宋体" w:cs="宋体"/>
          <w:b/>
          <w:color w:val="000000"/>
          <w:kern w:val="0"/>
          <w:sz w:val="24"/>
        </w:rPr>
        <w:t>二、测试内容</w:t>
      </w:r>
    </w:p>
    <w:p>
      <w:pPr>
        <w:spacing w:line="360" w:lineRule="auto"/>
        <w:ind w:firstLine="482" w:firstLineChars="200"/>
        <w:rPr>
          <w:rFonts w:ascii="宋体" w:hAnsi="宋体"/>
          <w:b/>
          <w:sz w:val="24"/>
        </w:rPr>
      </w:pPr>
      <w:r>
        <w:rPr>
          <w:rFonts w:hint="eastAsia" w:ascii="宋体" w:hAnsi="宋体"/>
          <w:b/>
          <w:sz w:val="24"/>
        </w:rPr>
        <w:t>（一）</w:t>
      </w:r>
      <w:r>
        <w:rPr>
          <w:rFonts w:hint="eastAsia" w:ascii="宋体" w:hAnsi="宋体"/>
          <w:b/>
          <w:sz w:val="24"/>
          <w:lang w:val="en-US" w:eastAsia="zh-CN"/>
        </w:rPr>
        <w:t>基本素质测试</w:t>
      </w:r>
      <w:r>
        <w:rPr>
          <w:rFonts w:hint="eastAsia" w:ascii="宋体" w:hAnsi="宋体"/>
          <w:bCs/>
          <w:sz w:val="24"/>
        </w:rPr>
        <w:t>（占20%）</w:t>
      </w:r>
    </w:p>
    <w:p>
      <w:pPr>
        <w:spacing w:line="360" w:lineRule="auto"/>
        <w:rPr>
          <w:rFonts w:ascii="宋体" w:hAnsi="宋体"/>
          <w:sz w:val="24"/>
        </w:rPr>
      </w:pPr>
      <w:r>
        <w:rPr>
          <w:rFonts w:hint="eastAsia" w:ascii="宋体" w:hAnsi="宋体"/>
          <w:sz w:val="24"/>
        </w:rPr>
        <w:t xml:space="preserve">    1.测试考生的政治</w:t>
      </w:r>
      <w:r>
        <w:rPr>
          <w:rFonts w:hint="eastAsia" w:ascii="宋体" w:hAnsi="宋体"/>
          <w:sz w:val="24"/>
          <w:lang w:eastAsia="zh-CN"/>
        </w:rPr>
        <w:t>、</w:t>
      </w:r>
      <w:r>
        <w:rPr>
          <w:rFonts w:hint="eastAsia" w:ascii="宋体" w:hAnsi="宋体"/>
          <w:sz w:val="24"/>
          <w:lang w:val="en-US" w:eastAsia="zh-CN"/>
        </w:rPr>
        <w:t>思想</w:t>
      </w:r>
      <w:r>
        <w:rPr>
          <w:rFonts w:hint="eastAsia" w:ascii="宋体" w:hAnsi="宋体"/>
          <w:sz w:val="24"/>
        </w:rPr>
        <w:t>方面的常识。</w:t>
      </w:r>
    </w:p>
    <w:p>
      <w:pPr>
        <w:spacing w:line="360" w:lineRule="auto"/>
        <w:rPr>
          <w:rFonts w:ascii="宋体" w:hAnsi="宋体"/>
          <w:sz w:val="24"/>
        </w:rPr>
      </w:pPr>
      <w:r>
        <w:rPr>
          <w:rFonts w:hint="eastAsia" w:ascii="宋体" w:hAnsi="宋体"/>
          <w:sz w:val="24"/>
        </w:rPr>
        <w:t xml:space="preserve">    2.测试考生的</w:t>
      </w:r>
      <w:r>
        <w:rPr>
          <w:rFonts w:hint="eastAsia" w:ascii="宋体" w:hAnsi="宋体"/>
          <w:sz w:val="24"/>
          <w:lang w:val="en-US" w:eastAsia="zh-CN"/>
        </w:rPr>
        <w:t>法律</w:t>
      </w:r>
      <w:r>
        <w:rPr>
          <w:rFonts w:hint="eastAsia" w:ascii="宋体" w:hAnsi="宋体"/>
          <w:sz w:val="24"/>
        </w:rPr>
        <w:t>和</w:t>
      </w:r>
      <w:r>
        <w:rPr>
          <w:rFonts w:hint="eastAsia" w:ascii="宋体" w:hAnsi="宋体"/>
          <w:sz w:val="24"/>
          <w:lang w:val="en-US" w:eastAsia="zh-CN"/>
        </w:rPr>
        <w:t>时事方面的</w:t>
      </w:r>
      <w:r>
        <w:rPr>
          <w:rFonts w:hint="eastAsia" w:ascii="宋体" w:hAnsi="宋体"/>
          <w:sz w:val="24"/>
        </w:rPr>
        <w:t>常识。</w:t>
      </w:r>
    </w:p>
    <w:p>
      <w:pPr>
        <w:spacing w:line="360" w:lineRule="auto"/>
        <w:rPr>
          <w:rFonts w:ascii="宋体" w:hAnsi="宋体"/>
          <w:sz w:val="24"/>
        </w:rPr>
      </w:pPr>
      <w:r>
        <w:rPr>
          <w:rFonts w:hint="eastAsia" w:ascii="宋体" w:hAnsi="宋体"/>
          <w:sz w:val="24"/>
        </w:rPr>
        <w:t xml:space="preserve">    3.测试考生的</w:t>
      </w:r>
      <w:r>
        <w:rPr>
          <w:rFonts w:hint="eastAsia" w:ascii="宋体" w:hAnsi="宋体"/>
          <w:sz w:val="24"/>
          <w:lang w:val="en-US" w:eastAsia="zh-CN"/>
        </w:rPr>
        <w:t>职业素养</w:t>
      </w:r>
      <w:r>
        <w:rPr>
          <w:rFonts w:hint="eastAsia" w:ascii="宋体" w:hAnsi="宋体"/>
          <w:sz w:val="24"/>
        </w:rPr>
        <w:t>和</w:t>
      </w:r>
      <w:r>
        <w:rPr>
          <w:rFonts w:hint="eastAsia" w:ascii="宋体" w:hAnsi="宋体"/>
          <w:sz w:val="24"/>
          <w:lang w:val="en-US" w:eastAsia="zh-CN"/>
        </w:rPr>
        <w:t>信息</w:t>
      </w:r>
      <w:r>
        <w:rPr>
          <w:rFonts w:hint="eastAsia" w:ascii="宋体" w:hAnsi="宋体"/>
          <w:sz w:val="24"/>
        </w:rPr>
        <w:t>科技方面的常识。</w:t>
      </w:r>
    </w:p>
    <w:p>
      <w:pPr>
        <w:spacing w:line="360" w:lineRule="auto"/>
        <w:rPr>
          <w:b/>
          <w:bCs/>
          <w:sz w:val="24"/>
        </w:rPr>
      </w:pPr>
      <w:r>
        <w:rPr>
          <w:rFonts w:hint="eastAsia" w:ascii="宋体" w:hAnsi="宋体"/>
          <w:b/>
          <w:bCs/>
          <w:sz w:val="24"/>
        </w:rPr>
        <w:t xml:space="preserve">    （二）</w:t>
      </w:r>
      <w:r>
        <w:rPr>
          <w:rFonts w:hint="eastAsia" w:ascii="宋体" w:hAnsi="宋体"/>
          <w:b/>
          <w:bCs/>
          <w:sz w:val="24"/>
          <w:lang w:val="en-US" w:eastAsia="zh-CN"/>
        </w:rPr>
        <w:t>搜集、分析、组织数据</w:t>
      </w:r>
      <w:r>
        <w:rPr>
          <w:rFonts w:hint="eastAsia" w:ascii="宋体" w:hAnsi="宋体"/>
          <w:b/>
          <w:bCs/>
          <w:sz w:val="24"/>
          <w:lang w:eastAsia="zh-CN"/>
        </w:rPr>
        <w:t>能力</w:t>
      </w:r>
      <w:r>
        <w:rPr>
          <w:rFonts w:hint="eastAsia" w:ascii="宋体" w:hAnsi="宋体" w:cs="宋体"/>
          <w:sz w:val="24"/>
        </w:rPr>
        <w:t>（占15%）</w:t>
      </w:r>
    </w:p>
    <w:p>
      <w:pPr>
        <w:spacing w:line="360" w:lineRule="auto"/>
        <w:rPr>
          <w:rStyle w:val="5"/>
          <w:rFonts w:ascii="宋体" w:hAnsi="宋体" w:cs="宋体"/>
          <w:b w:val="0"/>
          <w:sz w:val="24"/>
          <w:shd w:val="clear" w:color="auto" w:fill="FFFFFF"/>
        </w:rPr>
      </w:pPr>
      <w:r>
        <w:rPr>
          <w:rStyle w:val="5"/>
          <w:rFonts w:hint="eastAsia" w:ascii="宋体" w:hAnsi="宋体" w:cs="宋体"/>
          <w:b w:val="0"/>
          <w:sz w:val="24"/>
          <w:shd w:val="clear" w:color="auto" w:fill="FFFFFF"/>
        </w:rPr>
        <w:t xml:space="preserve">    1.测试考生的</w:t>
      </w:r>
      <w:r>
        <w:rPr>
          <w:rStyle w:val="5"/>
          <w:rFonts w:hint="eastAsia" w:ascii="宋体" w:hAnsi="宋体" w:cs="宋体"/>
          <w:b w:val="0"/>
          <w:sz w:val="24"/>
          <w:shd w:val="clear" w:color="auto" w:fill="FFFFFF"/>
          <w:lang w:val="en-US" w:eastAsia="zh-CN"/>
        </w:rPr>
        <w:t>数据搜集</w:t>
      </w:r>
      <w:r>
        <w:rPr>
          <w:rStyle w:val="5"/>
          <w:rFonts w:hint="eastAsia" w:ascii="宋体" w:hAnsi="宋体" w:cs="宋体"/>
          <w:b w:val="0"/>
          <w:sz w:val="24"/>
          <w:shd w:val="clear" w:color="auto" w:fill="FFFFFF"/>
        </w:rPr>
        <w:t>能力。</w:t>
      </w:r>
    </w:p>
    <w:p>
      <w:pPr>
        <w:spacing w:line="360" w:lineRule="auto"/>
        <w:rPr>
          <w:rStyle w:val="5"/>
          <w:rFonts w:ascii="宋体" w:hAnsi="宋体" w:cs="宋体"/>
          <w:b w:val="0"/>
          <w:sz w:val="24"/>
          <w:shd w:val="clear" w:color="auto" w:fill="FFFFFF"/>
        </w:rPr>
      </w:pPr>
      <w:r>
        <w:rPr>
          <w:rStyle w:val="5"/>
          <w:rFonts w:hint="eastAsia" w:ascii="宋体" w:hAnsi="宋体" w:cs="宋体"/>
          <w:b w:val="0"/>
          <w:sz w:val="24"/>
          <w:shd w:val="clear" w:color="auto" w:fill="FFFFFF"/>
        </w:rPr>
        <w:t xml:space="preserve">    2.测试考生的</w:t>
      </w:r>
      <w:r>
        <w:rPr>
          <w:rStyle w:val="5"/>
          <w:rFonts w:hint="eastAsia" w:ascii="宋体" w:hAnsi="宋体" w:cs="宋体"/>
          <w:b w:val="0"/>
          <w:sz w:val="24"/>
          <w:shd w:val="clear" w:color="auto" w:fill="FFFFFF"/>
          <w:lang w:val="en-US" w:eastAsia="zh-CN"/>
        </w:rPr>
        <w:t>数据处理</w:t>
      </w:r>
      <w:r>
        <w:rPr>
          <w:rStyle w:val="5"/>
          <w:rFonts w:hint="eastAsia" w:ascii="宋体" w:hAnsi="宋体" w:cs="宋体"/>
          <w:b w:val="0"/>
          <w:sz w:val="24"/>
          <w:shd w:val="clear" w:color="auto" w:fill="FFFFFF"/>
        </w:rPr>
        <w:t>能力。</w:t>
      </w:r>
    </w:p>
    <w:p>
      <w:pPr>
        <w:spacing w:line="360" w:lineRule="auto"/>
        <w:rPr>
          <w:rStyle w:val="5"/>
          <w:rFonts w:ascii="宋体" w:hAnsi="宋体" w:cs="宋体"/>
          <w:b w:val="0"/>
          <w:sz w:val="24"/>
          <w:shd w:val="clear" w:color="auto" w:fill="FFFFFF"/>
        </w:rPr>
      </w:pPr>
      <w:r>
        <w:rPr>
          <w:rStyle w:val="5"/>
          <w:rFonts w:hint="eastAsia" w:ascii="宋体" w:hAnsi="宋体" w:cs="宋体"/>
          <w:b w:val="0"/>
          <w:sz w:val="24"/>
          <w:shd w:val="clear" w:color="auto" w:fill="FFFFFF"/>
        </w:rPr>
        <w:t xml:space="preserve">    3.测试考生的</w:t>
      </w:r>
      <w:r>
        <w:rPr>
          <w:rStyle w:val="5"/>
          <w:rFonts w:hint="eastAsia" w:ascii="宋体" w:hAnsi="宋体" w:cs="宋体"/>
          <w:b w:val="0"/>
          <w:sz w:val="24"/>
          <w:shd w:val="clear" w:color="auto" w:fill="FFFFFF"/>
          <w:lang w:val="en-US" w:eastAsia="zh-CN"/>
        </w:rPr>
        <w:t>模型构建</w:t>
      </w:r>
      <w:r>
        <w:rPr>
          <w:rStyle w:val="5"/>
          <w:rFonts w:hint="eastAsia" w:ascii="宋体" w:hAnsi="宋体" w:cs="宋体"/>
          <w:b w:val="0"/>
          <w:sz w:val="24"/>
          <w:shd w:val="clear" w:color="auto" w:fill="FFFFFF"/>
        </w:rPr>
        <w:t>能力。</w:t>
      </w:r>
    </w:p>
    <w:p>
      <w:pPr>
        <w:spacing w:line="360" w:lineRule="auto"/>
        <w:rPr>
          <w:rStyle w:val="5"/>
          <w:rFonts w:ascii="宋体" w:hAnsi="宋体" w:cs="宋体"/>
          <w:b w:val="0"/>
          <w:sz w:val="24"/>
          <w:shd w:val="clear" w:color="auto" w:fill="FFFFFF"/>
        </w:rPr>
      </w:pPr>
      <w:r>
        <w:rPr>
          <w:rStyle w:val="5"/>
          <w:rFonts w:hint="eastAsia" w:ascii="宋体" w:hAnsi="宋体" w:cs="宋体"/>
          <w:b w:val="0"/>
          <w:sz w:val="24"/>
          <w:shd w:val="clear" w:color="auto" w:fill="FFFFFF"/>
        </w:rPr>
        <w:t xml:space="preserve">    4.测试考生的</w:t>
      </w:r>
      <w:r>
        <w:rPr>
          <w:rStyle w:val="5"/>
          <w:rFonts w:hint="eastAsia" w:ascii="宋体" w:hAnsi="宋体" w:cs="宋体"/>
          <w:b w:val="0"/>
          <w:sz w:val="24"/>
          <w:shd w:val="clear" w:color="auto" w:fill="FFFFFF"/>
          <w:lang w:val="en-US" w:eastAsia="zh-CN"/>
        </w:rPr>
        <w:t>数据检索和分析</w:t>
      </w:r>
      <w:r>
        <w:rPr>
          <w:rStyle w:val="5"/>
          <w:rFonts w:hint="eastAsia" w:ascii="宋体" w:hAnsi="宋体" w:cs="宋体"/>
          <w:b w:val="0"/>
          <w:sz w:val="24"/>
          <w:shd w:val="clear" w:color="auto" w:fill="FFFFFF"/>
        </w:rPr>
        <w:t>能力。</w:t>
      </w:r>
    </w:p>
    <w:p>
      <w:pPr>
        <w:spacing w:line="360" w:lineRule="auto"/>
        <w:rPr>
          <w:rFonts w:ascii="宋体" w:hAnsi="宋体"/>
          <w:bCs/>
          <w:sz w:val="24"/>
        </w:rPr>
      </w:pPr>
      <w:r>
        <w:rPr>
          <w:rFonts w:hint="eastAsia" w:ascii="宋体" w:hAnsi="宋体"/>
          <w:b/>
          <w:sz w:val="24"/>
        </w:rPr>
        <w:t xml:space="preserve">    （三）</w:t>
      </w:r>
      <w:r>
        <w:rPr>
          <w:rFonts w:hint="eastAsia" w:ascii="宋体" w:hAnsi="宋体"/>
          <w:b/>
          <w:bCs/>
          <w:sz w:val="24"/>
          <w:lang w:val="en-US" w:eastAsia="zh-CN"/>
        </w:rPr>
        <w:t>现代信息技术应用</w:t>
      </w:r>
      <w:r>
        <w:rPr>
          <w:rFonts w:hint="eastAsia" w:ascii="宋体" w:hAnsi="宋体"/>
          <w:b/>
          <w:bCs/>
          <w:sz w:val="24"/>
        </w:rPr>
        <w:t>能力</w:t>
      </w:r>
      <w:r>
        <w:rPr>
          <w:rFonts w:hint="eastAsia" w:ascii="宋体" w:hAnsi="宋体"/>
          <w:bCs/>
          <w:sz w:val="24"/>
        </w:rPr>
        <w:t>（占</w:t>
      </w:r>
      <w:r>
        <w:rPr>
          <w:rFonts w:hint="eastAsia" w:ascii="宋体" w:hAnsi="宋体"/>
          <w:bCs/>
          <w:sz w:val="24"/>
          <w:lang w:val="en-US" w:eastAsia="zh-CN"/>
        </w:rPr>
        <w:t>15</w:t>
      </w:r>
      <w:r>
        <w:rPr>
          <w:rFonts w:hint="eastAsia" w:ascii="宋体" w:hAnsi="宋体"/>
          <w:bCs/>
          <w:sz w:val="24"/>
        </w:rPr>
        <w:t>%）</w:t>
      </w:r>
    </w:p>
    <w:p>
      <w:pPr>
        <w:spacing w:line="360" w:lineRule="auto"/>
        <w:rPr>
          <w:rFonts w:ascii="宋体" w:hAnsi="宋体"/>
          <w:sz w:val="24"/>
        </w:rPr>
      </w:pPr>
      <w:r>
        <w:rPr>
          <w:rFonts w:hint="eastAsia" w:ascii="宋体" w:hAnsi="宋体"/>
          <w:sz w:val="24"/>
        </w:rPr>
        <w:t xml:space="preserve">    1.测试考生的</w:t>
      </w:r>
      <w:r>
        <w:rPr>
          <w:rFonts w:hint="eastAsia" w:ascii="宋体" w:hAnsi="宋体"/>
          <w:sz w:val="24"/>
          <w:lang w:val="en-US" w:eastAsia="zh-CN"/>
        </w:rPr>
        <w:t>多媒体计算机的应用</w:t>
      </w:r>
      <w:r>
        <w:rPr>
          <w:rFonts w:hint="eastAsia" w:ascii="宋体" w:hAnsi="宋体"/>
          <w:sz w:val="24"/>
        </w:rPr>
        <w:t>能力。</w:t>
      </w:r>
    </w:p>
    <w:p>
      <w:pPr>
        <w:spacing w:line="360" w:lineRule="auto"/>
        <w:rPr>
          <w:rFonts w:ascii="宋体" w:hAnsi="宋体"/>
          <w:sz w:val="24"/>
        </w:rPr>
      </w:pPr>
      <w:r>
        <w:rPr>
          <w:rFonts w:hint="eastAsia" w:ascii="宋体" w:hAnsi="宋体"/>
          <w:sz w:val="24"/>
        </w:rPr>
        <w:t xml:space="preserve">    2.测试考生</w:t>
      </w:r>
      <w:r>
        <w:rPr>
          <w:rFonts w:hint="eastAsia" w:ascii="宋体" w:hAnsi="宋体"/>
          <w:sz w:val="24"/>
          <w:lang w:val="en-US" w:eastAsia="zh-CN"/>
        </w:rPr>
        <w:t>观念与时代更新保持一致的</w:t>
      </w:r>
      <w:r>
        <w:rPr>
          <w:rFonts w:hint="eastAsia" w:ascii="宋体" w:hAnsi="宋体"/>
          <w:sz w:val="24"/>
        </w:rPr>
        <w:t>能力。</w:t>
      </w:r>
    </w:p>
    <w:p>
      <w:pPr>
        <w:spacing w:line="360" w:lineRule="auto"/>
        <w:rPr>
          <w:rFonts w:ascii="宋体" w:hAnsi="宋体"/>
          <w:sz w:val="24"/>
        </w:rPr>
      </w:pPr>
      <w:r>
        <w:rPr>
          <w:rFonts w:hint="eastAsia" w:ascii="宋体" w:hAnsi="宋体"/>
          <w:sz w:val="24"/>
        </w:rPr>
        <w:t xml:space="preserve">    3.测试考生</w:t>
      </w:r>
      <w:r>
        <w:rPr>
          <w:rFonts w:hint="eastAsia" w:ascii="宋体" w:hAnsi="宋体"/>
          <w:sz w:val="24"/>
          <w:lang w:val="en-US" w:eastAsia="zh-CN"/>
        </w:rPr>
        <w:t>对现代信息技术应用方法的理解</w:t>
      </w:r>
      <w:r>
        <w:rPr>
          <w:rFonts w:hint="eastAsia" w:ascii="宋体" w:hAnsi="宋体"/>
          <w:sz w:val="24"/>
        </w:rPr>
        <w:t>能力。</w:t>
      </w:r>
    </w:p>
    <w:p>
      <w:pPr>
        <w:spacing w:line="360" w:lineRule="auto"/>
        <w:rPr>
          <w:rFonts w:ascii="宋体" w:hAnsi="宋体"/>
          <w:sz w:val="24"/>
        </w:rPr>
      </w:pPr>
      <w:r>
        <w:rPr>
          <w:rFonts w:hint="eastAsia" w:ascii="宋体" w:hAnsi="宋体"/>
          <w:sz w:val="24"/>
        </w:rPr>
        <w:t xml:space="preserve">    4.测试考生的</w:t>
      </w:r>
      <w:r>
        <w:rPr>
          <w:rFonts w:hint="eastAsia" w:ascii="宋体" w:hAnsi="宋体"/>
          <w:sz w:val="24"/>
          <w:lang w:val="en-US" w:eastAsia="zh-CN"/>
        </w:rPr>
        <w:t>自学和判断</w:t>
      </w:r>
      <w:r>
        <w:rPr>
          <w:rFonts w:hint="eastAsia" w:ascii="宋体" w:hAnsi="宋体"/>
          <w:sz w:val="24"/>
        </w:rPr>
        <w:t>能力。</w:t>
      </w:r>
    </w:p>
    <w:p>
      <w:pPr>
        <w:spacing w:line="360" w:lineRule="auto"/>
        <w:rPr>
          <w:rFonts w:ascii="宋体" w:hAnsi="宋体"/>
          <w:bCs/>
          <w:sz w:val="24"/>
        </w:rPr>
      </w:pPr>
      <w:r>
        <w:rPr>
          <w:rFonts w:hint="eastAsia" w:ascii="宋体" w:hAnsi="宋体"/>
          <w:b/>
          <w:sz w:val="24"/>
        </w:rPr>
        <w:t xml:space="preserve">    （四）</w:t>
      </w:r>
      <w:r>
        <w:rPr>
          <w:rFonts w:hint="eastAsia" w:ascii="宋体" w:hAnsi="宋体" w:cs="宋体"/>
          <w:b/>
          <w:color w:val="000000"/>
          <w:kern w:val="0"/>
          <w:sz w:val="24"/>
          <w:lang w:val="en-US" w:eastAsia="zh-CN"/>
        </w:rPr>
        <w:t>基础医学知识与能力</w:t>
      </w:r>
      <w:r>
        <w:rPr>
          <w:rFonts w:hint="eastAsia" w:ascii="宋体" w:hAnsi="宋体"/>
          <w:bCs/>
          <w:sz w:val="24"/>
        </w:rPr>
        <w:t>（占25%）</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kern w:val="0"/>
          <w:sz w:val="24"/>
        </w:rPr>
        <w:t>1.</w:t>
      </w:r>
      <w:r>
        <w:rPr>
          <w:rFonts w:hint="eastAsia" w:ascii="宋体" w:hAnsi="宋体" w:cs="宋体"/>
          <w:color w:val="000000"/>
          <w:kern w:val="0"/>
          <w:sz w:val="24"/>
          <w:lang w:val="en-US" w:eastAsia="zh-CN"/>
        </w:rPr>
        <w:t>基础医学</w:t>
      </w:r>
      <w:r>
        <w:rPr>
          <w:rFonts w:hint="eastAsia" w:ascii="宋体" w:hAnsi="宋体" w:cs="宋体"/>
          <w:color w:val="000000"/>
          <w:kern w:val="0"/>
          <w:sz w:val="24"/>
        </w:rPr>
        <w:t>相关的一般常识</w:t>
      </w:r>
    </w:p>
    <w:p>
      <w:pPr>
        <w:widowControl/>
        <w:spacing w:line="360" w:lineRule="auto"/>
        <w:ind w:firstLine="480" w:firstLineChars="200"/>
        <w:jc w:val="left"/>
        <w:rPr>
          <w:rFonts w:hint="eastAsia" w:ascii="宋体" w:hAnsi="宋体" w:eastAsia="宋体" w:cs="宋体"/>
          <w:color w:val="000000"/>
          <w:kern w:val="0"/>
          <w:sz w:val="24"/>
          <w:lang w:eastAsia="zh-CN"/>
        </w:rPr>
      </w:pPr>
      <w:r>
        <w:rPr>
          <w:rFonts w:hint="eastAsia" w:ascii="宋体" w:hAnsi="宋体" w:cs="宋体"/>
          <w:color w:val="000000"/>
          <w:kern w:val="0"/>
          <w:sz w:val="24"/>
        </w:rPr>
        <w:t>对</w:t>
      </w:r>
      <w:r>
        <w:rPr>
          <w:rFonts w:hint="eastAsia" w:ascii="宋体" w:hAnsi="宋体"/>
          <w:sz w:val="24"/>
          <w:lang w:val="en-US" w:eastAsia="zh-CN"/>
        </w:rPr>
        <w:t>基础医学、护理学等基本理论知识的</w:t>
      </w:r>
      <w:r>
        <w:rPr>
          <w:rFonts w:hint="eastAsia" w:ascii="宋体" w:hAnsi="宋体" w:cs="宋体"/>
          <w:color w:val="000000"/>
          <w:kern w:val="0"/>
          <w:sz w:val="24"/>
        </w:rPr>
        <w:t>一般了解；对</w:t>
      </w:r>
      <w:r>
        <w:rPr>
          <w:rFonts w:hint="eastAsia" w:ascii="宋体" w:hAnsi="宋体" w:cs="宋体"/>
          <w:color w:val="000000"/>
          <w:kern w:val="0"/>
          <w:sz w:val="24"/>
          <w:lang w:val="en-US" w:eastAsia="zh-CN"/>
        </w:rPr>
        <w:t>健康信息管理</w:t>
      </w:r>
      <w:r>
        <w:rPr>
          <w:rFonts w:hint="eastAsia" w:ascii="宋体" w:hAnsi="宋体" w:cs="宋体"/>
          <w:color w:val="000000"/>
          <w:kern w:val="0"/>
          <w:sz w:val="24"/>
        </w:rPr>
        <w:t>的一般了解；对</w:t>
      </w:r>
      <w:r>
        <w:rPr>
          <w:rFonts w:hint="eastAsia" w:ascii="宋体" w:hAnsi="宋体" w:cs="宋体"/>
          <w:color w:val="000000"/>
          <w:kern w:val="0"/>
          <w:sz w:val="24"/>
          <w:lang w:val="en-US" w:eastAsia="zh-CN"/>
        </w:rPr>
        <w:t>预防医学、健康统计学、流行病学</w:t>
      </w:r>
      <w:r>
        <w:rPr>
          <w:rFonts w:hint="eastAsia" w:ascii="宋体" w:hAnsi="宋体" w:cs="宋体"/>
          <w:color w:val="000000"/>
          <w:kern w:val="0"/>
          <w:sz w:val="24"/>
        </w:rPr>
        <w:t>的一般了解</w:t>
      </w:r>
      <w:r>
        <w:rPr>
          <w:rFonts w:hint="eastAsia" w:ascii="宋体" w:hAnsi="宋体" w:cs="宋体"/>
          <w:color w:val="000000"/>
          <w:kern w:val="0"/>
          <w:sz w:val="24"/>
          <w:lang w:eastAsia="zh-CN"/>
        </w:rPr>
        <w:t>。</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kern w:val="0"/>
          <w:sz w:val="24"/>
        </w:rPr>
        <w:t>2.专业潜质及兴趣</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kern w:val="0"/>
          <w:sz w:val="24"/>
        </w:rPr>
        <w:t>热爱医疗卫生事业，热爱健康管理职业，</w:t>
      </w:r>
      <w:r>
        <w:rPr>
          <w:rFonts w:hint="eastAsia" w:ascii="宋体" w:hAnsi="宋体" w:cs="宋体"/>
          <w:color w:val="000000"/>
          <w:kern w:val="0"/>
          <w:sz w:val="24"/>
          <w:lang w:val="en-US" w:eastAsia="zh-CN"/>
        </w:rPr>
        <w:t>具有为人民全心全意服务的意识。能主动到卫生保健、医学信息处理、心理咨询、体检机构、社区卫生服务机构等相关行业了解行业知识，热心医疗卫生志愿事业，</w:t>
      </w:r>
      <w:r>
        <w:rPr>
          <w:rFonts w:hint="eastAsia" w:ascii="宋体" w:hAnsi="宋体" w:cs="宋体"/>
          <w:color w:val="000000"/>
          <w:kern w:val="0"/>
          <w:sz w:val="24"/>
        </w:rPr>
        <w:t>有志于在该领域及行业发展。</w:t>
      </w:r>
    </w:p>
    <w:p>
      <w:pPr>
        <w:pStyle w:val="6"/>
        <w:widowControl/>
        <w:numPr>
          <w:ilvl w:val="0"/>
          <w:numId w:val="0"/>
        </w:numPr>
        <w:spacing w:line="360" w:lineRule="auto"/>
        <w:ind w:firstLine="480" w:firstLineChars="200"/>
        <w:jc w:val="left"/>
        <w:rPr>
          <w:rFonts w:ascii="宋体" w:hAnsi="宋体" w:cs="宋体"/>
          <w:color w:val="000000"/>
          <w:sz w:val="24"/>
        </w:rPr>
      </w:pPr>
      <w:r>
        <w:rPr>
          <w:rFonts w:hint="eastAsia" w:ascii="宋体" w:hAnsi="宋体" w:cs="宋体"/>
          <w:color w:val="000000"/>
          <w:kern w:val="0"/>
          <w:sz w:val="24"/>
          <w:lang w:val="en-US" w:eastAsia="zh-CN"/>
        </w:rPr>
        <w:t>3.</w:t>
      </w:r>
      <w:r>
        <w:rPr>
          <w:rFonts w:hint="eastAsia" w:ascii="宋体" w:hAnsi="宋体" w:cs="宋体"/>
          <w:color w:val="000000"/>
          <w:kern w:val="0"/>
          <w:sz w:val="24"/>
        </w:rPr>
        <w:t>专业认知</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kern w:val="0"/>
          <w:sz w:val="24"/>
        </w:rPr>
        <w:t>考生对</w:t>
      </w:r>
      <w:r>
        <w:rPr>
          <w:rFonts w:hint="eastAsia" w:ascii="宋体" w:hAnsi="宋体" w:cs="宋体"/>
          <w:color w:val="000000"/>
          <w:kern w:val="0"/>
          <w:sz w:val="24"/>
          <w:lang w:val="en-US" w:eastAsia="zh-CN"/>
        </w:rPr>
        <w:t>健康大数据管理与服务</w:t>
      </w:r>
      <w:r>
        <w:rPr>
          <w:rFonts w:hint="eastAsia" w:ascii="宋体" w:hAnsi="宋体" w:cs="宋体"/>
          <w:color w:val="000000"/>
          <w:kern w:val="0"/>
          <w:sz w:val="24"/>
        </w:rPr>
        <w:t>专业有基本认知，能陈述选择</w:t>
      </w:r>
      <w:r>
        <w:rPr>
          <w:rFonts w:hint="eastAsia" w:ascii="宋体" w:hAnsi="宋体" w:cs="宋体"/>
          <w:color w:val="000000"/>
          <w:kern w:val="0"/>
          <w:sz w:val="24"/>
          <w:lang w:val="en-US" w:eastAsia="zh-CN"/>
        </w:rPr>
        <w:t>健康大数据管理与服务</w:t>
      </w:r>
      <w:r>
        <w:rPr>
          <w:rFonts w:hint="eastAsia" w:ascii="宋体" w:hAnsi="宋体" w:cs="宋体"/>
          <w:color w:val="000000"/>
          <w:kern w:val="0"/>
          <w:sz w:val="24"/>
        </w:rPr>
        <w:t>专业的理由，对进入</w:t>
      </w:r>
      <w:r>
        <w:rPr>
          <w:rFonts w:hint="eastAsia" w:ascii="宋体" w:hAnsi="宋体" w:cs="宋体"/>
          <w:color w:val="000000"/>
          <w:kern w:val="0"/>
          <w:sz w:val="24"/>
          <w:lang w:val="en-US" w:eastAsia="zh-CN"/>
        </w:rPr>
        <w:t>健康大数据管理与服务</w:t>
      </w:r>
      <w:r>
        <w:rPr>
          <w:rFonts w:hint="eastAsia" w:ascii="宋体" w:hAnsi="宋体" w:cs="宋体"/>
          <w:color w:val="000000"/>
          <w:kern w:val="0"/>
          <w:sz w:val="24"/>
        </w:rPr>
        <w:t>专业后的学习能作出规划。</w:t>
      </w:r>
    </w:p>
    <w:p>
      <w:pPr>
        <w:widowControl/>
        <w:spacing w:line="360" w:lineRule="auto"/>
        <w:ind w:firstLine="482" w:firstLineChars="200"/>
        <w:jc w:val="left"/>
        <w:rPr>
          <w:rFonts w:ascii="宋体" w:hAnsi="宋体" w:cs="宋体"/>
          <w:color w:val="000000"/>
          <w:sz w:val="24"/>
        </w:rPr>
      </w:pPr>
      <w:r>
        <w:rPr>
          <w:rFonts w:hint="eastAsia" w:ascii="宋体" w:hAnsi="宋体" w:cs="宋体"/>
          <w:b/>
          <w:color w:val="000000"/>
          <w:kern w:val="0"/>
          <w:sz w:val="24"/>
        </w:rPr>
        <w:t>（</w:t>
      </w:r>
      <w:r>
        <w:rPr>
          <w:rFonts w:hint="eastAsia" w:ascii="宋体" w:hAnsi="宋体" w:cs="宋体"/>
          <w:b/>
          <w:color w:val="000000"/>
          <w:kern w:val="0"/>
          <w:sz w:val="24"/>
          <w:lang w:eastAsia="zh-CN"/>
        </w:rPr>
        <w:t>五</w:t>
      </w:r>
      <w:r>
        <w:rPr>
          <w:rFonts w:hint="eastAsia" w:ascii="宋体" w:hAnsi="宋体" w:cs="宋体"/>
          <w:b/>
          <w:color w:val="000000"/>
          <w:kern w:val="0"/>
          <w:sz w:val="24"/>
        </w:rPr>
        <w:t>）</w:t>
      </w:r>
      <w:r>
        <w:rPr>
          <w:rFonts w:hint="eastAsia" w:ascii="宋体" w:hAnsi="宋体"/>
          <w:b/>
          <w:sz w:val="24"/>
        </w:rPr>
        <w:t>与专业相关的其他能力</w:t>
      </w:r>
      <w:r>
        <w:rPr>
          <w:rFonts w:hint="eastAsia" w:ascii="宋体" w:hAnsi="宋体" w:cs="宋体"/>
          <w:color w:val="000000"/>
          <w:kern w:val="0"/>
          <w:sz w:val="24"/>
        </w:rPr>
        <w:t>（占2</w:t>
      </w:r>
      <w:r>
        <w:rPr>
          <w:rFonts w:hint="eastAsia" w:ascii="宋体" w:hAnsi="宋体" w:cs="宋体"/>
          <w:color w:val="000000"/>
          <w:kern w:val="0"/>
          <w:sz w:val="24"/>
          <w:lang w:val="en-US" w:eastAsia="zh-CN"/>
        </w:rPr>
        <w:t>5</w:t>
      </w:r>
      <w:r>
        <w:rPr>
          <w:rFonts w:hint="eastAsia" w:ascii="宋体" w:hAnsi="宋体" w:cs="宋体"/>
          <w:color w:val="000000"/>
          <w:kern w:val="0"/>
          <w:sz w:val="24"/>
        </w:rPr>
        <w:t>%）</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kern w:val="0"/>
          <w:sz w:val="24"/>
        </w:rPr>
        <w:t>1.主动性</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kern w:val="0"/>
          <w:sz w:val="24"/>
        </w:rPr>
        <w:t>对自己感兴的</w:t>
      </w:r>
      <w:r>
        <w:rPr>
          <w:rFonts w:hint="eastAsia" w:ascii="宋体" w:hAnsi="宋体" w:cs="宋体"/>
          <w:color w:val="000000"/>
          <w:kern w:val="0"/>
          <w:sz w:val="24"/>
          <w:lang w:eastAsia="zh-CN"/>
        </w:rPr>
        <w:t>任务</w:t>
      </w:r>
      <w:r>
        <w:rPr>
          <w:rFonts w:hint="eastAsia" w:ascii="宋体" w:hAnsi="宋体" w:cs="宋体"/>
          <w:color w:val="000000"/>
          <w:kern w:val="0"/>
          <w:sz w:val="24"/>
        </w:rPr>
        <w:t>能积极主动</w:t>
      </w:r>
      <w:r>
        <w:rPr>
          <w:rFonts w:hint="eastAsia" w:ascii="宋体" w:hAnsi="宋体" w:cs="宋体"/>
          <w:color w:val="000000"/>
          <w:kern w:val="0"/>
          <w:sz w:val="24"/>
          <w:lang w:eastAsia="zh-CN"/>
        </w:rPr>
        <w:t>地去完成</w:t>
      </w:r>
      <w:r>
        <w:rPr>
          <w:rFonts w:hint="eastAsia" w:ascii="宋体" w:hAnsi="宋体" w:cs="宋体"/>
          <w:color w:val="000000"/>
          <w:kern w:val="0"/>
          <w:sz w:val="24"/>
        </w:rPr>
        <w:t>，不怕困难，有较好的执行力。</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kern w:val="0"/>
          <w:sz w:val="24"/>
        </w:rPr>
        <w:t>2.</w:t>
      </w:r>
      <w:r>
        <w:rPr>
          <w:rFonts w:hint="eastAsia" w:ascii="宋体" w:hAnsi="宋体" w:cs="宋体"/>
          <w:color w:val="000000"/>
          <w:kern w:val="0"/>
          <w:sz w:val="24"/>
          <w:lang w:val="en-US" w:eastAsia="zh-CN"/>
        </w:rPr>
        <w:t>责任</w:t>
      </w:r>
      <w:r>
        <w:rPr>
          <w:rFonts w:hint="eastAsia" w:ascii="宋体" w:hAnsi="宋体" w:cs="宋体"/>
          <w:color w:val="000000"/>
          <w:kern w:val="0"/>
          <w:sz w:val="24"/>
        </w:rPr>
        <w:t>意识</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kern w:val="0"/>
          <w:sz w:val="24"/>
        </w:rPr>
        <w:t>在为人处事中具备较强的</w:t>
      </w:r>
      <w:r>
        <w:rPr>
          <w:rFonts w:hint="eastAsia" w:ascii="宋体" w:hAnsi="宋体" w:cs="宋体"/>
          <w:color w:val="000000"/>
          <w:kern w:val="0"/>
          <w:sz w:val="24"/>
          <w:lang w:val="en-US" w:eastAsia="zh-CN"/>
        </w:rPr>
        <w:t>责任</w:t>
      </w:r>
      <w:r>
        <w:rPr>
          <w:rFonts w:hint="eastAsia" w:ascii="宋体" w:hAnsi="宋体" w:cs="宋体"/>
          <w:color w:val="000000"/>
          <w:kern w:val="0"/>
          <w:sz w:val="24"/>
        </w:rPr>
        <w:t>意识，以适应</w:t>
      </w:r>
      <w:r>
        <w:rPr>
          <w:rFonts w:hint="eastAsia" w:ascii="宋体" w:hAnsi="宋体" w:cs="宋体"/>
          <w:color w:val="000000"/>
          <w:kern w:val="0"/>
          <w:sz w:val="24"/>
          <w:lang w:val="en-US" w:eastAsia="zh-CN"/>
        </w:rPr>
        <w:t>健康大数据管理</w:t>
      </w:r>
      <w:r>
        <w:rPr>
          <w:rFonts w:hint="eastAsia" w:ascii="宋体" w:hAnsi="宋体" w:cs="宋体"/>
          <w:color w:val="000000"/>
          <w:kern w:val="0"/>
          <w:sz w:val="24"/>
        </w:rPr>
        <w:t>专业岗位的要求。</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kern w:val="0"/>
          <w:sz w:val="24"/>
        </w:rPr>
        <w:t>3.创新意识</w:t>
      </w:r>
    </w:p>
    <w:p>
      <w:pPr>
        <w:widowControl/>
        <w:spacing w:line="360" w:lineRule="auto"/>
        <w:ind w:firstLine="480" w:firstLineChars="200"/>
        <w:jc w:val="left"/>
        <w:rPr>
          <w:rFonts w:hint="default" w:ascii="宋体" w:hAnsi="宋体" w:eastAsia="宋体" w:cs="宋体"/>
          <w:color w:val="000000"/>
          <w:sz w:val="24"/>
          <w:lang w:val="en-US" w:eastAsia="zh-CN"/>
        </w:rPr>
      </w:pPr>
      <w:r>
        <w:rPr>
          <w:rFonts w:hint="eastAsia" w:ascii="宋体" w:hAnsi="宋体" w:cs="宋体"/>
          <w:color w:val="000000"/>
          <w:kern w:val="0"/>
          <w:sz w:val="24"/>
        </w:rPr>
        <w:t>能够用创新的方式与方法解决日常社会生活中的问题,有自己独立的思考，能提出自己的见解。</w:t>
      </w:r>
      <w:r>
        <w:rPr>
          <w:rFonts w:hint="eastAsia" w:ascii="宋体" w:hAnsi="宋体" w:cs="宋体"/>
          <w:color w:val="000000"/>
          <w:kern w:val="0"/>
          <w:sz w:val="24"/>
          <w:lang w:val="en-US" w:eastAsia="zh-CN"/>
        </w:rPr>
        <w:t>具有跟进时代，与时俱进的能力。</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kern w:val="0"/>
          <w:sz w:val="24"/>
        </w:rPr>
        <w:t>4.职业生涯规划测试</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kern w:val="0"/>
          <w:sz w:val="24"/>
        </w:rPr>
        <w:t>（1）自我分析：如职业兴趣－喜欢干什么、职业价值观－最看重什么、性格特征－适合干什么、胜任能力－优劣势是什么。</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kern w:val="0"/>
          <w:sz w:val="24"/>
        </w:rPr>
        <w:t>（2）职业分析：对职业选择的相关外部环境进行较为系统的分析。如家庭环境分析、社会环境分析、职业环境分析。</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（3）职业定位：如将来从事××职业、进入××类型的组织、具体路径（如你想要考取的证书、你将努力具备怎样的能力）等。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470111"/>
    <w:rsid w:val="06470111"/>
    <w:rsid w:val="06CF4F02"/>
    <w:rsid w:val="0B6B5FAF"/>
    <w:rsid w:val="0E994F8A"/>
    <w:rsid w:val="0F416164"/>
    <w:rsid w:val="33B05A57"/>
    <w:rsid w:val="450A021D"/>
    <w:rsid w:val="480A0CB8"/>
    <w:rsid w:val="5B4C77FB"/>
    <w:rsid w:val="7002147B"/>
    <w:rsid w:val="7B412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character" w:styleId="5">
    <w:name w:val="Strong"/>
    <w:basedOn w:val="4"/>
    <w:qFormat/>
    <w:uiPriority w:val="0"/>
    <w:rPr>
      <w:b/>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2021-12-31T01:54:00Z</dcterms:created>
  <dc:creator>宁小宁</dc:creator>
  <cp:lastModifiedBy>yi</cp:lastModifiedBy>
  <dcterms:modified xsi:type="dcterms:W3CDTF">2022-01-07T02:21:02Z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AC0EB6EB9331406BACDAC63F1E23146C</vt:lpwstr>
  </property>
</Properties>
</file>