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湖南信息职业技术学院2022年单独招生考试大纲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职业技能测试C组</w:t>
      </w:r>
    </w:p>
    <w:p>
      <w:pPr>
        <w:widowControl/>
        <w:snapToGrid w:val="0"/>
        <w:spacing w:line="360" w:lineRule="auto"/>
        <w:jc w:val="center"/>
        <w:rPr>
          <w:rFonts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中职生</w:t>
      </w: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本考试大纲以教育部颁布的《中等职业学校计算机应用专业教学标准（试行）》为依据。以教育部公布的普通高中教学用书目录中教材为主要参考教材。</w:t>
      </w: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本考试大纲结合湖南省教育厅《关于做好2022年高职（高专）院校单独招生工作的通知》相关文件精神制定。本考试大纲主要测试报考我院的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中职生</w:t>
      </w:r>
      <w:r>
        <w:rPr>
          <w:rFonts w:hint="eastAsia" w:ascii="楷体" w:hAnsi="楷体" w:eastAsia="楷体"/>
          <w:sz w:val="28"/>
          <w:szCs w:val="28"/>
        </w:rPr>
        <w:t>的职业技能、</w:t>
      </w:r>
      <w:bookmarkStart w:id="0" w:name="_Hlk96024664"/>
      <w:r>
        <w:rPr>
          <w:rFonts w:hint="eastAsia" w:ascii="楷体" w:hAnsi="楷体" w:eastAsia="楷体"/>
          <w:sz w:val="28"/>
          <w:szCs w:val="28"/>
        </w:rPr>
        <w:t>专业基础知识</w:t>
      </w:r>
      <w:bookmarkEnd w:id="0"/>
      <w:r>
        <w:rPr>
          <w:rFonts w:hint="eastAsia" w:ascii="楷体" w:hAnsi="楷体" w:eastAsia="楷体"/>
          <w:sz w:val="28"/>
          <w:szCs w:val="28"/>
        </w:rPr>
        <w:t>等相关内容。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一</w:t>
      </w:r>
      <w:r>
        <w:rPr>
          <w:rFonts w:ascii="楷体" w:hAnsi="楷体" w:eastAsia="楷体"/>
          <w:b/>
          <w:bCs/>
          <w:sz w:val="28"/>
          <w:szCs w:val="28"/>
        </w:rPr>
        <w:t>、</w:t>
      </w:r>
      <w:r>
        <w:rPr>
          <w:rFonts w:hint="eastAsia" w:ascii="楷体" w:hAnsi="楷体" w:eastAsia="楷体"/>
          <w:b/>
          <w:bCs/>
          <w:sz w:val="28"/>
          <w:szCs w:val="28"/>
        </w:rPr>
        <w:t>考试形式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本考试为闭卷考试，采取机试（无纸化考试）的形式。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二、考试时量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考试时间为60分钟。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试卷内容、题型、题量及分值</w:t>
      </w:r>
    </w:p>
    <w:p>
      <w:pPr>
        <w:snapToGrid w:val="0"/>
        <w:spacing w:line="360" w:lineRule="auto"/>
        <w:ind w:firstLine="42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本考试满分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0分，题型、形式、题量及分值分布见下表。</w:t>
      </w:r>
    </w:p>
    <w:tbl>
      <w:tblPr>
        <w:tblStyle w:val="5"/>
        <w:tblW w:w="48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73"/>
        <w:gridCol w:w="1273"/>
        <w:gridCol w:w="1273"/>
        <w:gridCol w:w="127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auto" w:sz="12" w:space="0"/>
              <w:left w:val="nil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单选题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判断题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多选</w:t>
            </w: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阅读题</w:t>
            </w:r>
          </w:p>
        </w:tc>
        <w:tc>
          <w:tcPr>
            <w:tcW w:w="771" w:type="pct"/>
            <w:tcBorders>
              <w:top w:val="single" w:color="auto" w:sz="12" w:space="0"/>
              <w:bottom w:val="single" w:color="000000" w:sz="12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000000" w:sz="12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数量（道）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pct"/>
            <w:tcBorders>
              <w:top w:val="single" w:color="000000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771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分值合计（分）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1" w:type="pct"/>
            <w:tcBorders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>
      <w:pPr>
        <w:snapToGrid w:val="0"/>
        <w:spacing w:line="360" w:lineRule="auto"/>
        <w:rPr>
          <w:rFonts w:ascii="楷体" w:hAnsi="楷体" w:eastAsia="楷体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考试范围和要求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 xml:space="preserve">. 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  <w:t>计算机基础知识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考试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  <w:t>要求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：</w:t>
      </w:r>
    </w:p>
    <w:p>
      <w:pPr>
        <w:widowControl/>
        <w:numPr>
          <w:ilvl w:val="0"/>
          <w:numId w:val="2"/>
        </w:numPr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了解计算机</w:t>
      </w: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的发展过程及其发展趋势。</w:t>
      </w:r>
    </w:p>
    <w:p>
      <w:pPr>
        <w:widowControl/>
        <w:numPr>
          <w:ilvl w:val="0"/>
          <w:numId w:val="2"/>
        </w:numPr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了解计算机的基本工作过程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。</w:t>
      </w:r>
    </w:p>
    <w:p>
      <w:pPr>
        <w:widowControl/>
        <w:numPr>
          <w:ilvl w:val="0"/>
          <w:numId w:val="2"/>
        </w:numPr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掌握数据在计算机中的表示和处理过程。</w:t>
      </w:r>
    </w:p>
    <w:p>
      <w:pPr>
        <w:widowControl/>
        <w:numPr>
          <w:ilvl w:val="0"/>
          <w:numId w:val="2"/>
        </w:numPr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掌握计算机软硬件与软件系统的组成以及主要硬、软件在系统中的作用。</w:t>
      </w:r>
    </w:p>
    <w:p>
      <w:pPr>
        <w:widowControl/>
        <w:numPr>
          <w:ilvl w:val="0"/>
          <w:numId w:val="2"/>
        </w:numPr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掌握office办公软件（图文编辑、电子表格、演示文稿）的基本操作。</w:t>
      </w:r>
    </w:p>
    <w:p>
      <w:pPr>
        <w:widowControl/>
        <w:numPr>
          <w:ilvl w:val="0"/>
          <w:numId w:val="2"/>
        </w:numPr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掌握计算机安全基础知识和计算机病毒基础知识，掌握计算机安全与防范的基本技能。</w:t>
      </w:r>
    </w:p>
    <w:p>
      <w:pPr>
        <w:widowControl/>
        <w:numPr>
          <w:ilvl w:val="0"/>
          <w:numId w:val="2"/>
        </w:numPr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掌握常用计算机设备（存储设备、输入输出设备）的作用和使用方法。</w:t>
      </w:r>
    </w:p>
    <w:p>
      <w:pPr>
        <w:widowControl/>
        <w:numPr>
          <w:ilvl w:val="0"/>
          <w:numId w:val="2"/>
        </w:numPr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掌握操作系统的基本知识和基本技能。</w:t>
      </w:r>
    </w:p>
    <w:p>
      <w:pPr>
        <w:widowControl/>
        <w:numPr>
          <w:ilvl w:val="0"/>
          <w:numId w:val="2"/>
        </w:numPr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掌握计算机网络的基础知识和基本技能。</w:t>
      </w:r>
    </w:p>
    <w:p>
      <w:pPr>
        <w:widowControl/>
        <w:numPr>
          <w:ilvl w:val="0"/>
          <w:numId w:val="2"/>
        </w:numPr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了解人工智能、大数据等新一代信息技术的基本概念</w:t>
      </w:r>
      <w:r>
        <w:rPr>
          <w:rFonts w:hint="eastAsia" w:ascii="楷体" w:hAnsi="楷体" w:eastAsia="楷体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jc w:val="left"/>
        <w:textAlignment w:val="center"/>
        <w:rPr>
          <w:rFonts w:hint="default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 xml:space="preserve">. 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  <w:t>C语言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考试要求：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（1）掌握C语言变量的定义及使用。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（2）掌握C语言常见的几种数据类型和运算符的使用。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（3）掌握运算符、表达式、运算优先级和结合律的使用。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（4）掌握各种进制间的转换。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（5）掌握C语言输入、输出函数的使用。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（6）掌握C语言三种基本结构的使用。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（7）掌握C语言函数的定义及使用。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</w:pPr>
    </w:p>
    <w:p>
      <w:pPr>
        <w:spacing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五、题型解释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单选题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>0题，每题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120</w:t>
      </w:r>
      <w:r>
        <w:rPr>
          <w:rFonts w:hint="eastAsia" w:ascii="楷体" w:hAnsi="楷体" w:eastAsia="楷体"/>
          <w:sz w:val="28"/>
          <w:szCs w:val="28"/>
        </w:rPr>
        <w:t>分。以单选题形式考查，每题中四个选项里只有一个是正确项。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2.判断题</w:t>
      </w:r>
      <w:r>
        <w:rPr>
          <w:rFonts w:hint="eastAsia" w:ascii="楷体" w:hAnsi="楷体" w:eastAsia="楷体"/>
          <w:sz w:val="28"/>
          <w:szCs w:val="28"/>
        </w:rPr>
        <w:t>，共1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判断</w:t>
      </w:r>
      <w:r>
        <w:rPr>
          <w:rFonts w:hint="eastAsia" w:ascii="楷体" w:hAnsi="楷体" w:eastAsia="楷体"/>
          <w:sz w:val="28"/>
          <w:szCs w:val="28"/>
        </w:rPr>
        <w:t>形式考查，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判断对或者错，</w:t>
      </w:r>
      <w:r>
        <w:rPr>
          <w:rFonts w:hint="eastAsia" w:ascii="楷体" w:hAnsi="楷体" w:eastAsia="楷体"/>
          <w:sz w:val="28"/>
          <w:szCs w:val="28"/>
        </w:rPr>
        <w:t>每题中只有一个是正确项。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多选题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多</w:t>
      </w:r>
      <w:r>
        <w:rPr>
          <w:rFonts w:hint="eastAsia" w:ascii="楷体" w:hAnsi="楷体" w:eastAsia="楷体"/>
          <w:sz w:val="28"/>
          <w:szCs w:val="28"/>
        </w:rPr>
        <w:t>选题形式考查，每题中四个选项里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有两个或两个以上的正确项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360" w:lineRule="auto"/>
        <w:ind w:firstLine="562" w:firstLineChars="200"/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阅读</w:t>
      </w:r>
      <w:r>
        <w:rPr>
          <w:rFonts w:hint="eastAsia" w:ascii="楷体" w:hAnsi="楷体" w:eastAsia="楷体"/>
          <w:b/>
          <w:sz w:val="28"/>
          <w:szCs w:val="28"/>
        </w:rPr>
        <w:t>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题</w:t>
      </w:r>
      <w:r>
        <w:rPr>
          <w:rFonts w:hint="eastAsia" w:ascii="楷体" w:hAnsi="楷体" w:eastAsia="楷体"/>
          <w:sz w:val="28"/>
          <w:szCs w:val="28"/>
          <w:highlight w:val="none"/>
        </w:rPr>
        <w:t>，总分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  <w:highlight w:val="none"/>
        </w:rPr>
        <w:t>分。以单选题形式考查，</w:t>
      </w:r>
      <w:r>
        <w:rPr>
          <w:rFonts w:hint="eastAsia" w:ascii="楷体" w:hAnsi="楷体" w:eastAsia="楷体"/>
          <w:sz w:val="28"/>
          <w:szCs w:val="28"/>
        </w:rPr>
        <w:t>每题中四个选项里只有一个是正确项。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BBFB6"/>
    <w:multiLevelType w:val="singleLevel"/>
    <w:tmpl w:val="CA4BBF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BCB72D"/>
    <w:multiLevelType w:val="singleLevel"/>
    <w:tmpl w:val="72BCB72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4A2D"/>
    <w:rsid w:val="00B70114"/>
    <w:rsid w:val="0BFA7918"/>
    <w:rsid w:val="1DEB00FA"/>
    <w:rsid w:val="20892068"/>
    <w:rsid w:val="2F0A5C06"/>
    <w:rsid w:val="37D11508"/>
    <w:rsid w:val="520032F6"/>
    <w:rsid w:val="68E60D0D"/>
    <w:rsid w:val="79FE4A2D"/>
    <w:rsid w:val="7D9425A9"/>
    <w:rsid w:val="7E6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8"/>
      <w:szCs w:val="48"/>
      <w:lang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line="300" w:lineRule="auto"/>
      <w:ind w:left="181" w:hanging="181"/>
      <w:jc w:val="left"/>
      <w:outlineLvl w:val="1"/>
    </w:pPr>
    <w:rPr>
      <w:rFonts w:ascii="宋体" w:hAnsi="宋体" w:eastAsia="宋体" w:cs="宋体"/>
      <w:b/>
      <w:bCs/>
      <w:kern w:val="2"/>
      <w:sz w:val="2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标题 1 字符"/>
    <w:link w:val="2"/>
    <w:qFormat/>
    <w:uiPriority w:val="0"/>
    <w:rPr>
      <w:rFonts w:ascii="宋体" w:hAnsi="宋体" w:eastAsia="宋体" w:cs="宋体"/>
      <w:b/>
      <w:color w:val="000000"/>
      <w:sz w:val="36"/>
      <w:lang w:eastAsia="zh-CN" w:bidi="ar-SA"/>
    </w:rPr>
  </w:style>
  <w:style w:type="character" w:customStyle="1" w:styleId="8">
    <w:name w:val="标题 2 字符"/>
    <w:link w:val="3"/>
    <w:qFormat/>
    <w:uiPriority w:val="0"/>
    <w:rPr>
      <w:rFonts w:ascii="宋体" w:hAnsi="宋体" w:eastAsia="宋体" w:cs="宋体"/>
      <w:b/>
      <w:color w:val="000000"/>
      <w:kern w:val="2"/>
      <w:sz w:val="30"/>
      <w:lang w:eastAsia="zh-CN"/>
    </w:rPr>
  </w:style>
  <w:style w:type="paragraph" w:customStyle="1" w:styleId="9">
    <w:name w:val="样式1"/>
    <w:basedOn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2022-03-01T16:40:00Z</dcterms:created>
  <dc:creator>LI</dc:creator>
  <cp:lastModifiedBy>LI</cp:lastModifiedBy>
  <dcterms:modified xsi:type="dcterms:W3CDTF">2022-03-01T16:53:34Z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A971C0D4C7B64EF4A58F4B7324608501</vt:lpwstr>
  </property>
</Properties>
</file>