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ind w:firstLine="0" w:firstLineChars="0"/>
        <w:rPr>
          <w:rFonts w:ascii="黑体" w:hAnsi="黑体" w:eastAsia="黑体"/>
        </w:rPr>
      </w:pPr>
      <w:bookmarkStart w:id="0" w:name="_GoBack"/>
      <w:bookmarkEnd w:id="0"/>
      <w:r>
        <w:rPr>
          <w:rFonts w:hint="eastAsia" w:ascii="黑体" w:hAnsi="黑体" w:eastAsia="黑体"/>
        </w:rPr>
        <w:t>20</w:t>
      </w:r>
      <w:r>
        <w:rPr>
          <w:rFonts w:ascii="黑体" w:hAnsi="黑体" w:eastAsia="黑体"/>
        </w:rPr>
        <w:t>2</w:t>
      </w:r>
      <w:r>
        <w:rPr>
          <w:rFonts w:hint="eastAsia" w:ascii="黑体" w:hAnsi="黑体" w:eastAsia="黑体"/>
        </w:rPr>
        <w:t>2年土木工程专业专升本《专业综合》课程</w:t>
      </w:r>
    </w:p>
    <w:p>
      <w:pPr>
        <w:pStyle w:val="4"/>
        <w:ind w:firstLine="3534" w:firstLineChars="1100"/>
        <w:jc w:val="both"/>
        <w:rPr>
          <w:rFonts w:ascii="黑体" w:hAnsi="黑体" w:eastAsia="黑体"/>
        </w:rPr>
      </w:pPr>
      <w:r>
        <w:rPr>
          <w:rFonts w:hint="eastAsia" w:ascii="黑体" w:hAnsi="黑体" w:eastAsia="黑体"/>
        </w:rPr>
        <w:t>考试大纲</w:t>
      </w:r>
    </w:p>
    <w:p>
      <w:pPr>
        <w:adjustRightInd w:val="0"/>
        <w:snapToGrid w:val="0"/>
        <w:spacing w:line="360" w:lineRule="auto"/>
        <w:rPr>
          <w:rFonts w:ascii="宋体" w:hAnsi="宋体" w:eastAsia="宋体" w:cs="Times New Roman"/>
          <w:b/>
          <w:color w:val="000000"/>
          <w:sz w:val="24"/>
          <w:szCs w:val="24"/>
        </w:rPr>
      </w:pPr>
      <w:r>
        <w:rPr>
          <w:rFonts w:hint="eastAsia" w:ascii="宋体" w:hAnsi="宋体" w:eastAsia="宋体" w:cs="Times New Roman"/>
          <w:b/>
          <w:color w:val="000000"/>
          <w:sz w:val="24"/>
          <w:szCs w:val="24"/>
        </w:rPr>
        <w:t>一、本课程性质与地位</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土木工程专业专升本考核《专业综合》课程包括《建筑工程制图与识图》、《工程力学》两部分内容。</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《建筑工程制图与识图》课程是土建类课程重要的专业基础课程。本课程的主要是按照我国现行建筑工程制图规范学习建筑制图、投影、建筑施工图和结构施工图基本知识，并为后续专业课学习打下基础。</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工程力学》是一门理论严谨、系统性较强的技术基础课程。它是土建类专业的基础，并在许多工程技术领域中有广泛的应用，为学习有关后续课程打好必要的基础，学会应用工程力学的理论和方法分析解决一些简单的工程实际问题，培养学生抽象化能力、逻辑思维能力和创新能力。</w:t>
      </w:r>
    </w:p>
    <w:p>
      <w:pPr>
        <w:adjustRightInd w:val="0"/>
        <w:snapToGrid w:val="0"/>
        <w:spacing w:line="360" w:lineRule="auto"/>
        <w:rPr>
          <w:rFonts w:ascii="宋体" w:hAnsi="宋体" w:eastAsia="宋体" w:cs="Times New Roman"/>
          <w:b/>
          <w:color w:val="000000"/>
          <w:sz w:val="24"/>
          <w:szCs w:val="24"/>
        </w:rPr>
      </w:pPr>
      <w:r>
        <w:rPr>
          <w:rFonts w:hint="eastAsia" w:ascii="宋体" w:hAnsi="宋体" w:eastAsia="宋体" w:cs="Times New Roman"/>
          <w:b/>
          <w:color w:val="000000"/>
          <w:sz w:val="24"/>
          <w:szCs w:val="24"/>
        </w:rPr>
        <w:t>二、课程考核内容与要求</w:t>
      </w:r>
    </w:p>
    <w:p>
      <w:pPr>
        <w:adjustRightInd w:val="0"/>
        <w:snapToGrid w:val="0"/>
        <w:spacing w:line="360" w:lineRule="auto"/>
        <w:rPr>
          <w:rFonts w:ascii="宋体" w:hAnsi="宋体" w:eastAsia="宋体" w:cs="Times New Roman"/>
          <w:b/>
          <w:color w:val="000000"/>
          <w:sz w:val="24"/>
          <w:szCs w:val="24"/>
        </w:rPr>
      </w:pPr>
      <w:r>
        <w:rPr>
          <w:rFonts w:hint="eastAsia" w:ascii="宋体" w:hAnsi="宋体" w:eastAsia="宋体" w:cs="Times New Roman"/>
          <w:b/>
          <w:color w:val="000000"/>
          <w:sz w:val="24"/>
          <w:szCs w:val="24"/>
        </w:rPr>
        <w:t>（一）建筑工程制图与识图部分（</w:t>
      </w:r>
      <w:r>
        <w:rPr>
          <w:rFonts w:ascii="宋体" w:hAnsi="宋体" w:eastAsia="宋体" w:cs="Times New Roman"/>
          <w:b/>
          <w:color w:val="000000"/>
          <w:sz w:val="24"/>
          <w:szCs w:val="24"/>
        </w:rPr>
        <w:t>8</w:t>
      </w:r>
      <w:r>
        <w:rPr>
          <w:rFonts w:hint="eastAsia" w:ascii="宋体" w:hAnsi="宋体" w:eastAsia="宋体" w:cs="Times New Roman"/>
          <w:b/>
          <w:color w:val="000000"/>
          <w:sz w:val="24"/>
          <w:szCs w:val="24"/>
        </w:rPr>
        <w:t>0分）</w:t>
      </w:r>
    </w:p>
    <w:p>
      <w:pPr>
        <w:adjustRightInd w:val="0"/>
        <w:snapToGrid w:val="0"/>
        <w:spacing w:line="360" w:lineRule="auto"/>
        <w:ind w:firstLine="240" w:firstLineChars="100"/>
        <w:rPr>
          <w:sz w:val="24"/>
          <w:szCs w:val="24"/>
        </w:rPr>
      </w:pPr>
      <w:r>
        <w:rPr>
          <w:rFonts w:hint="eastAsia"/>
          <w:b/>
          <w:bCs/>
          <w:sz w:val="24"/>
          <w:szCs w:val="24"/>
        </w:rPr>
        <w:t>1、建筑制图部分</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（1）制图与识图基本知识</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1）了解建筑制图工具的使用与养护；</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2）熟悉并遵守国家制图的基本规定、图幅、比例、图线、材料图例、尺寸标注等。</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3）掌握绘图的基本方法和技能。</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（2）投影的基本知识</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1）了解投影的基本概念、分类与应用；</w:t>
      </w:r>
    </w:p>
    <w:p>
      <w:pPr>
        <w:pStyle w:val="4"/>
        <w:spacing w:before="0" w:after="0"/>
        <w:ind w:firstLine="480"/>
        <w:jc w:val="left"/>
        <w:rPr>
          <w:rFonts w:ascii="宋体" w:hAnsi="宋体"/>
          <w:b w:val="0"/>
          <w:bCs w:val="0"/>
          <w:color w:val="000000"/>
          <w:sz w:val="24"/>
          <w:szCs w:val="24"/>
        </w:rPr>
      </w:pPr>
      <w:r>
        <w:rPr>
          <w:rFonts w:ascii="宋体" w:hAnsi="宋体"/>
          <w:b w:val="0"/>
          <w:bCs w:val="0"/>
          <w:color w:val="000000"/>
          <w:sz w:val="24"/>
          <w:szCs w:val="24"/>
        </w:rPr>
        <w:t>2</w:t>
      </w:r>
      <w:r>
        <w:rPr>
          <w:rFonts w:hint="eastAsia" w:ascii="宋体" w:hAnsi="宋体"/>
          <w:b w:val="0"/>
          <w:bCs w:val="0"/>
          <w:color w:val="000000"/>
          <w:sz w:val="24"/>
          <w:szCs w:val="24"/>
        </w:rPr>
        <w:t>）掌握三面正投影的形成和投影规律</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（3）点、线、面的投影</w:t>
      </w:r>
    </w:p>
    <w:p>
      <w:pPr>
        <w:pStyle w:val="4"/>
        <w:spacing w:before="0" w:after="0"/>
        <w:ind w:firstLine="480"/>
        <w:jc w:val="left"/>
        <w:rPr>
          <w:rFonts w:ascii="宋体" w:hAnsi="宋体"/>
          <w:b w:val="0"/>
          <w:bCs w:val="0"/>
          <w:color w:val="000000"/>
          <w:sz w:val="24"/>
          <w:szCs w:val="24"/>
        </w:rPr>
      </w:pPr>
      <w:r>
        <w:rPr>
          <w:rFonts w:ascii="宋体" w:hAnsi="宋体"/>
          <w:b w:val="0"/>
          <w:bCs w:val="0"/>
          <w:color w:val="000000"/>
          <w:sz w:val="24"/>
          <w:szCs w:val="24"/>
        </w:rPr>
        <w:t>1</w:t>
      </w:r>
      <w:r>
        <w:rPr>
          <w:rFonts w:hint="eastAsia" w:ascii="宋体" w:hAnsi="宋体"/>
          <w:b w:val="0"/>
          <w:bCs w:val="0"/>
          <w:color w:val="000000"/>
          <w:sz w:val="24"/>
          <w:szCs w:val="24"/>
        </w:rPr>
        <w:t>）了解各种位置的点、直线和平面的概念；</w:t>
      </w:r>
    </w:p>
    <w:p>
      <w:pPr>
        <w:pStyle w:val="4"/>
        <w:spacing w:before="0" w:after="0"/>
        <w:ind w:firstLine="480"/>
        <w:jc w:val="left"/>
        <w:rPr>
          <w:rFonts w:ascii="宋体" w:hAnsi="宋体"/>
          <w:b w:val="0"/>
          <w:bCs w:val="0"/>
          <w:color w:val="000000"/>
          <w:sz w:val="24"/>
          <w:szCs w:val="24"/>
        </w:rPr>
      </w:pPr>
      <w:r>
        <w:rPr>
          <w:rFonts w:ascii="宋体" w:hAnsi="宋体"/>
          <w:b w:val="0"/>
          <w:bCs w:val="0"/>
          <w:color w:val="000000"/>
          <w:sz w:val="24"/>
          <w:szCs w:val="24"/>
        </w:rPr>
        <w:t>2</w:t>
      </w:r>
      <w:r>
        <w:rPr>
          <w:rFonts w:hint="eastAsia" w:ascii="宋体" w:hAnsi="宋体"/>
          <w:b w:val="0"/>
          <w:bCs w:val="0"/>
          <w:color w:val="000000"/>
          <w:sz w:val="24"/>
          <w:szCs w:val="24"/>
        </w:rPr>
        <w:t>）掌握其投影规律，熟悉这些基本元素的应用。</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w:t>
      </w:r>
      <w:r>
        <w:rPr>
          <w:rFonts w:ascii="宋体" w:hAnsi="宋体"/>
          <w:b w:val="0"/>
          <w:bCs w:val="0"/>
          <w:color w:val="000000"/>
          <w:sz w:val="24"/>
          <w:szCs w:val="24"/>
        </w:rPr>
        <w:t>4</w:t>
      </w:r>
      <w:r>
        <w:rPr>
          <w:rFonts w:hint="eastAsia" w:ascii="宋体" w:hAnsi="宋体"/>
          <w:b w:val="0"/>
          <w:bCs w:val="0"/>
          <w:color w:val="000000"/>
          <w:sz w:val="24"/>
          <w:szCs w:val="24"/>
        </w:rPr>
        <w:t>）形体的投影</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1）熟练掌握棱柱、棱锥、圆柱、圆锥、球的投影特点；</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2）掌握这些基本形体上的点和线投影；</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3）熟悉各个基本形体尺寸标注方式。</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（5）轴侧投影</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1）了解轴侧投影的形成与分类。</w:t>
      </w:r>
    </w:p>
    <w:p>
      <w:pPr>
        <w:pStyle w:val="4"/>
        <w:spacing w:before="0" w:after="0"/>
        <w:ind w:firstLine="480"/>
        <w:jc w:val="left"/>
        <w:rPr>
          <w:rFonts w:ascii="宋体" w:hAnsi="宋体"/>
          <w:b w:val="0"/>
          <w:bCs w:val="0"/>
          <w:color w:val="000000"/>
          <w:sz w:val="24"/>
          <w:szCs w:val="24"/>
        </w:rPr>
      </w:pPr>
      <w:r>
        <w:rPr>
          <w:rFonts w:ascii="宋体" w:hAnsi="宋体"/>
          <w:b w:val="0"/>
          <w:bCs w:val="0"/>
          <w:color w:val="000000"/>
          <w:sz w:val="24"/>
          <w:szCs w:val="24"/>
        </w:rPr>
        <w:t>2</w:t>
      </w:r>
      <w:r>
        <w:rPr>
          <w:rFonts w:hint="eastAsia" w:ascii="宋体" w:hAnsi="宋体"/>
          <w:b w:val="0"/>
          <w:bCs w:val="0"/>
          <w:color w:val="000000"/>
          <w:sz w:val="24"/>
          <w:szCs w:val="24"/>
        </w:rPr>
        <w:t>）了解各种轴侧投影图的特点和画法。</w:t>
      </w:r>
    </w:p>
    <w:p>
      <w:pPr>
        <w:pStyle w:val="4"/>
        <w:spacing w:before="0" w:after="0"/>
        <w:ind w:firstLine="480"/>
        <w:jc w:val="left"/>
        <w:rPr>
          <w:rFonts w:ascii="宋体" w:hAnsi="宋体"/>
          <w:b w:val="0"/>
          <w:bCs w:val="0"/>
          <w:color w:val="000000"/>
          <w:sz w:val="24"/>
          <w:szCs w:val="24"/>
        </w:rPr>
      </w:pPr>
      <w:r>
        <w:rPr>
          <w:rFonts w:ascii="宋体" w:hAnsi="宋体"/>
          <w:b w:val="0"/>
          <w:bCs w:val="0"/>
          <w:color w:val="000000"/>
          <w:sz w:val="24"/>
          <w:szCs w:val="24"/>
        </w:rPr>
        <w:t>3</w:t>
      </w:r>
      <w:r>
        <w:rPr>
          <w:rFonts w:hint="eastAsia" w:ascii="宋体" w:hAnsi="宋体"/>
          <w:b w:val="0"/>
          <w:bCs w:val="0"/>
          <w:color w:val="000000"/>
          <w:sz w:val="24"/>
          <w:szCs w:val="24"/>
        </w:rPr>
        <w:t>）了解正等侧的画法。</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（6）剖面图与断面图</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1）了解图样的视图方法，剖面、断面图的概念；</w:t>
      </w:r>
    </w:p>
    <w:p>
      <w:pPr>
        <w:pStyle w:val="4"/>
        <w:spacing w:before="0" w:after="0"/>
        <w:ind w:firstLine="480"/>
        <w:jc w:val="left"/>
        <w:rPr>
          <w:rFonts w:ascii="宋体" w:hAnsi="宋体"/>
          <w:b w:val="0"/>
          <w:bCs w:val="0"/>
          <w:color w:val="000000"/>
          <w:sz w:val="24"/>
          <w:szCs w:val="24"/>
        </w:rPr>
      </w:pPr>
      <w:r>
        <w:rPr>
          <w:rFonts w:ascii="宋体" w:hAnsi="宋体"/>
          <w:b w:val="0"/>
          <w:bCs w:val="0"/>
          <w:color w:val="000000"/>
          <w:sz w:val="24"/>
          <w:szCs w:val="24"/>
        </w:rPr>
        <w:t>2</w:t>
      </w:r>
      <w:r>
        <w:rPr>
          <w:rFonts w:hint="eastAsia" w:ascii="宋体" w:hAnsi="宋体"/>
          <w:b w:val="0"/>
          <w:bCs w:val="0"/>
          <w:color w:val="000000"/>
          <w:sz w:val="24"/>
          <w:szCs w:val="24"/>
        </w:rPr>
        <w:t>）理解剖面、断面图的形成原理；</w:t>
      </w:r>
    </w:p>
    <w:p>
      <w:pPr>
        <w:pStyle w:val="4"/>
        <w:spacing w:before="0" w:after="0"/>
        <w:ind w:firstLine="480"/>
        <w:jc w:val="left"/>
        <w:rPr>
          <w:rFonts w:ascii="宋体" w:hAnsi="宋体"/>
          <w:b w:val="0"/>
          <w:bCs w:val="0"/>
          <w:color w:val="000000"/>
          <w:sz w:val="24"/>
          <w:szCs w:val="24"/>
        </w:rPr>
      </w:pPr>
      <w:r>
        <w:rPr>
          <w:rFonts w:ascii="宋体" w:hAnsi="宋体"/>
          <w:b w:val="0"/>
          <w:bCs w:val="0"/>
          <w:color w:val="000000"/>
          <w:sz w:val="24"/>
          <w:szCs w:val="24"/>
        </w:rPr>
        <w:t>3</w:t>
      </w:r>
      <w:r>
        <w:rPr>
          <w:rFonts w:hint="eastAsia" w:ascii="宋体" w:hAnsi="宋体"/>
          <w:b w:val="0"/>
          <w:bCs w:val="0"/>
          <w:color w:val="000000"/>
          <w:sz w:val="24"/>
          <w:szCs w:val="24"/>
        </w:rPr>
        <w:t>）掌握各种剖面图、断面图的使用及画法；</w:t>
      </w:r>
    </w:p>
    <w:p>
      <w:pPr>
        <w:pStyle w:val="4"/>
        <w:spacing w:before="0" w:after="0"/>
        <w:ind w:firstLine="480"/>
        <w:jc w:val="left"/>
        <w:rPr>
          <w:rFonts w:ascii="宋体" w:hAnsi="宋体"/>
          <w:b w:val="0"/>
          <w:bCs w:val="0"/>
          <w:color w:val="000000"/>
          <w:sz w:val="24"/>
          <w:szCs w:val="24"/>
        </w:rPr>
      </w:pPr>
      <w:r>
        <w:rPr>
          <w:rFonts w:ascii="宋体" w:hAnsi="宋体"/>
          <w:b w:val="0"/>
          <w:bCs w:val="0"/>
          <w:color w:val="000000"/>
          <w:sz w:val="24"/>
          <w:szCs w:val="24"/>
        </w:rPr>
        <w:t>4</w:t>
      </w:r>
      <w:r>
        <w:rPr>
          <w:rFonts w:hint="eastAsia" w:ascii="宋体" w:hAnsi="宋体"/>
          <w:b w:val="0"/>
          <w:bCs w:val="0"/>
          <w:color w:val="000000"/>
          <w:sz w:val="24"/>
          <w:szCs w:val="24"/>
        </w:rPr>
        <w:t>）掌握剖面与断面图的区别，了解建筑图中的简单画法。</w:t>
      </w:r>
    </w:p>
    <w:p>
      <w:pPr>
        <w:adjustRightInd w:val="0"/>
        <w:snapToGrid w:val="0"/>
        <w:spacing w:line="360" w:lineRule="auto"/>
        <w:ind w:firstLine="240" w:firstLineChars="100"/>
        <w:rPr>
          <w:b/>
          <w:bCs/>
          <w:sz w:val="24"/>
          <w:szCs w:val="24"/>
        </w:rPr>
      </w:pPr>
      <w:r>
        <w:rPr>
          <w:b/>
          <w:bCs/>
          <w:sz w:val="24"/>
          <w:szCs w:val="24"/>
        </w:rPr>
        <w:t>2</w:t>
      </w:r>
      <w:r>
        <w:rPr>
          <w:rFonts w:hint="eastAsia"/>
          <w:b/>
          <w:bCs/>
          <w:sz w:val="24"/>
          <w:szCs w:val="24"/>
        </w:rPr>
        <w:t>、房屋建筑及结构施工图部分</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（7）建筑工程图概述</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1）了解房屋建筑的组成及作用和房屋建筑图的形成；</w:t>
      </w:r>
    </w:p>
    <w:p>
      <w:pPr>
        <w:pStyle w:val="4"/>
        <w:spacing w:before="0" w:after="0"/>
        <w:ind w:firstLine="480"/>
        <w:jc w:val="left"/>
        <w:rPr>
          <w:rFonts w:ascii="宋体" w:hAnsi="宋体"/>
          <w:b w:val="0"/>
          <w:bCs w:val="0"/>
          <w:color w:val="000000"/>
          <w:sz w:val="24"/>
          <w:szCs w:val="24"/>
        </w:rPr>
      </w:pPr>
      <w:r>
        <w:rPr>
          <w:rFonts w:ascii="宋体" w:hAnsi="宋体"/>
          <w:b w:val="0"/>
          <w:bCs w:val="0"/>
          <w:color w:val="000000"/>
          <w:sz w:val="24"/>
          <w:szCs w:val="24"/>
        </w:rPr>
        <w:t>2</w:t>
      </w:r>
      <w:r>
        <w:rPr>
          <w:rFonts w:hint="eastAsia" w:ascii="宋体" w:hAnsi="宋体"/>
          <w:b w:val="0"/>
          <w:bCs w:val="0"/>
          <w:color w:val="000000"/>
          <w:sz w:val="24"/>
          <w:szCs w:val="24"/>
        </w:rPr>
        <w:t>）掌握建筑工程图的图示特点、建筑施工图的常用比例以及识读房屋施工图的要点；</w:t>
      </w:r>
    </w:p>
    <w:p>
      <w:pPr>
        <w:pStyle w:val="4"/>
        <w:spacing w:before="0" w:after="0"/>
        <w:ind w:firstLine="480"/>
        <w:jc w:val="left"/>
        <w:rPr>
          <w:rFonts w:ascii="宋体" w:hAnsi="宋体"/>
          <w:b w:val="0"/>
          <w:bCs w:val="0"/>
          <w:color w:val="000000"/>
          <w:sz w:val="24"/>
          <w:szCs w:val="24"/>
        </w:rPr>
      </w:pPr>
      <w:r>
        <w:rPr>
          <w:rFonts w:ascii="宋体" w:hAnsi="宋体"/>
          <w:b w:val="0"/>
          <w:bCs w:val="0"/>
          <w:color w:val="000000"/>
          <w:sz w:val="24"/>
          <w:szCs w:val="24"/>
        </w:rPr>
        <w:t>3</w:t>
      </w:r>
      <w:r>
        <w:rPr>
          <w:rFonts w:hint="eastAsia" w:ascii="宋体" w:hAnsi="宋体"/>
          <w:b w:val="0"/>
          <w:bCs w:val="0"/>
          <w:color w:val="000000"/>
          <w:sz w:val="24"/>
          <w:szCs w:val="24"/>
        </w:rPr>
        <w:t>）掌握建筑施工图中的常用的符号及常用的材料图例。</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（8）建筑施工图识读</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1）了解首页图与总平面图、建筑平面图、建筑立面图、建筑剖面图、建筑详图的组成；</w:t>
      </w:r>
    </w:p>
    <w:p>
      <w:pPr>
        <w:pStyle w:val="4"/>
        <w:spacing w:before="0" w:after="0"/>
        <w:ind w:firstLine="480"/>
        <w:jc w:val="left"/>
        <w:rPr>
          <w:rFonts w:ascii="宋体" w:hAnsi="宋体"/>
          <w:b w:val="0"/>
          <w:bCs w:val="0"/>
          <w:color w:val="000000"/>
          <w:sz w:val="24"/>
          <w:szCs w:val="24"/>
        </w:rPr>
      </w:pPr>
      <w:r>
        <w:rPr>
          <w:rFonts w:ascii="宋体" w:hAnsi="宋体"/>
          <w:b w:val="0"/>
          <w:bCs w:val="0"/>
          <w:color w:val="000000"/>
          <w:sz w:val="24"/>
          <w:szCs w:val="24"/>
        </w:rPr>
        <w:t>2</w:t>
      </w:r>
      <w:r>
        <w:rPr>
          <w:rFonts w:hint="eastAsia" w:ascii="宋体" w:hAnsi="宋体"/>
          <w:b w:val="0"/>
          <w:bCs w:val="0"/>
          <w:color w:val="000000"/>
          <w:sz w:val="24"/>
          <w:szCs w:val="24"/>
        </w:rPr>
        <w:t>）掌握建筑平面图、立面图、剖面图、详图的图示内容及识读、绘制方法。</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（9）建筑结构图的识读</w:t>
      </w:r>
    </w:p>
    <w:p>
      <w:pPr>
        <w:pStyle w:val="4"/>
        <w:spacing w:before="0" w:after="0"/>
        <w:ind w:firstLine="480"/>
        <w:jc w:val="left"/>
        <w:rPr>
          <w:rFonts w:ascii="宋体" w:hAnsi="宋体"/>
          <w:b w:val="0"/>
          <w:bCs w:val="0"/>
          <w:color w:val="000000"/>
          <w:sz w:val="24"/>
          <w:szCs w:val="24"/>
        </w:rPr>
      </w:pPr>
      <w:r>
        <w:rPr>
          <w:rFonts w:ascii="宋体" w:hAnsi="宋体"/>
          <w:b w:val="0"/>
          <w:bCs w:val="0"/>
          <w:color w:val="000000"/>
          <w:sz w:val="24"/>
          <w:szCs w:val="24"/>
        </w:rPr>
        <w:t>1</w:t>
      </w:r>
      <w:r>
        <w:rPr>
          <w:rFonts w:hint="eastAsia" w:ascii="宋体" w:hAnsi="宋体"/>
          <w:b w:val="0"/>
          <w:bCs w:val="0"/>
          <w:color w:val="000000"/>
          <w:sz w:val="24"/>
          <w:szCs w:val="24"/>
        </w:rPr>
        <w:t>）熟悉结构施工图的种类，常用代号与图例。</w:t>
      </w:r>
    </w:p>
    <w:p>
      <w:pPr>
        <w:pStyle w:val="4"/>
        <w:spacing w:before="0" w:after="0"/>
        <w:ind w:firstLine="480"/>
        <w:jc w:val="left"/>
        <w:rPr>
          <w:rFonts w:ascii="宋体" w:hAnsi="宋体"/>
          <w:b w:val="0"/>
          <w:bCs w:val="0"/>
          <w:color w:val="000000"/>
          <w:sz w:val="24"/>
          <w:szCs w:val="24"/>
        </w:rPr>
      </w:pPr>
      <w:r>
        <w:rPr>
          <w:rFonts w:ascii="宋体" w:hAnsi="宋体"/>
          <w:b w:val="0"/>
          <w:bCs w:val="0"/>
          <w:color w:val="000000"/>
          <w:sz w:val="24"/>
          <w:szCs w:val="24"/>
        </w:rPr>
        <w:t>2</w:t>
      </w:r>
      <w:r>
        <w:rPr>
          <w:rFonts w:hint="eastAsia" w:ascii="宋体" w:hAnsi="宋体"/>
          <w:b w:val="0"/>
          <w:bCs w:val="0"/>
          <w:color w:val="000000"/>
          <w:sz w:val="24"/>
          <w:szCs w:val="24"/>
        </w:rPr>
        <w:t>）熟悉基础平面图及详图的形成、图示内容及识读</w:t>
      </w:r>
    </w:p>
    <w:p>
      <w:pPr>
        <w:pStyle w:val="4"/>
        <w:spacing w:before="0" w:after="0"/>
        <w:ind w:firstLine="480"/>
        <w:jc w:val="left"/>
        <w:rPr>
          <w:rFonts w:ascii="宋体" w:hAnsi="宋体"/>
          <w:b w:val="0"/>
          <w:bCs w:val="0"/>
          <w:color w:val="000000"/>
          <w:sz w:val="24"/>
          <w:szCs w:val="24"/>
        </w:rPr>
      </w:pPr>
      <w:r>
        <w:rPr>
          <w:rFonts w:ascii="宋体" w:hAnsi="宋体"/>
          <w:b w:val="0"/>
          <w:bCs w:val="0"/>
          <w:color w:val="000000"/>
          <w:sz w:val="24"/>
          <w:szCs w:val="24"/>
        </w:rPr>
        <w:t>3</w:t>
      </w:r>
      <w:r>
        <w:rPr>
          <w:rFonts w:hint="eastAsia" w:ascii="宋体" w:hAnsi="宋体"/>
          <w:b w:val="0"/>
          <w:bCs w:val="0"/>
          <w:color w:val="000000"/>
          <w:sz w:val="24"/>
          <w:szCs w:val="24"/>
        </w:rPr>
        <w:t>）熟悉结构布置平面图形成、图示内容及识读</w:t>
      </w:r>
    </w:p>
    <w:p>
      <w:pPr>
        <w:pStyle w:val="4"/>
        <w:spacing w:before="0" w:after="0"/>
        <w:ind w:firstLine="480"/>
        <w:jc w:val="left"/>
        <w:rPr>
          <w:rFonts w:ascii="宋体" w:hAnsi="宋体"/>
          <w:b w:val="0"/>
          <w:bCs w:val="0"/>
          <w:color w:val="000000"/>
          <w:sz w:val="24"/>
          <w:szCs w:val="24"/>
        </w:rPr>
      </w:pPr>
      <w:r>
        <w:rPr>
          <w:rFonts w:ascii="宋体" w:hAnsi="宋体"/>
          <w:b w:val="0"/>
          <w:bCs w:val="0"/>
          <w:color w:val="000000"/>
          <w:sz w:val="24"/>
          <w:szCs w:val="24"/>
        </w:rPr>
        <w:t>4</w:t>
      </w:r>
      <w:r>
        <w:rPr>
          <w:rFonts w:hint="eastAsia" w:ascii="宋体" w:hAnsi="宋体"/>
          <w:b w:val="0"/>
          <w:bCs w:val="0"/>
          <w:color w:val="000000"/>
          <w:sz w:val="24"/>
          <w:szCs w:val="24"/>
        </w:rPr>
        <w:t>）熟悉钢筋混凝土构件详图的识读，平法标注中框架梁、框架柱的简单识读。</w:t>
      </w:r>
    </w:p>
    <w:p>
      <w:pPr>
        <w:adjustRightInd w:val="0"/>
        <w:snapToGrid w:val="0"/>
        <w:spacing w:line="360" w:lineRule="auto"/>
        <w:rPr>
          <w:rFonts w:ascii="宋体" w:hAnsi="宋体" w:eastAsia="宋体" w:cs="Times New Roman"/>
          <w:b/>
          <w:color w:val="000000"/>
          <w:sz w:val="24"/>
          <w:szCs w:val="24"/>
        </w:rPr>
      </w:pPr>
      <w:r>
        <w:rPr>
          <w:rFonts w:hint="eastAsia" w:ascii="宋体" w:hAnsi="宋体" w:eastAsia="宋体" w:cs="Times New Roman"/>
          <w:b/>
          <w:color w:val="000000"/>
          <w:sz w:val="24"/>
          <w:szCs w:val="24"/>
        </w:rPr>
        <w:t>（二）工程力学部分（7</w:t>
      </w:r>
      <w:r>
        <w:rPr>
          <w:rFonts w:ascii="宋体" w:hAnsi="宋体" w:eastAsia="宋体" w:cs="Times New Roman"/>
          <w:b/>
          <w:color w:val="000000"/>
          <w:sz w:val="24"/>
          <w:szCs w:val="24"/>
        </w:rPr>
        <w:t>0</w:t>
      </w:r>
      <w:r>
        <w:rPr>
          <w:rFonts w:hint="eastAsia" w:ascii="宋体" w:hAnsi="宋体" w:eastAsia="宋体" w:cs="Times New Roman"/>
          <w:b/>
          <w:color w:val="000000"/>
          <w:sz w:val="24"/>
          <w:szCs w:val="24"/>
        </w:rPr>
        <w:t>分）</w:t>
      </w:r>
    </w:p>
    <w:p>
      <w:pPr>
        <w:spacing w:line="360" w:lineRule="auto"/>
        <w:ind w:firstLine="480" w:firstLineChars="200"/>
        <w:rPr>
          <w:b/>
          <w:bCs/>
          <w:sz w:val="24"/>
          <w:szCs w:val="24"/>
        </w:rPr>
      </w:pPr>
      <w:r>
        <w:rPr>
          <w:rFonts w:hint="eastAsia"/>
          <w:b/>
          <w:bCs/>
          <w:sz w:val="24"/>
          <w:szCs w:val="24"/>
        </w:rPr>
        <w:t>1、静力学的基本概念与基本原理</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（1）能正确选择脱离体，画出单个物体和物体系统的受力图。</w:t>
      </w:r>
    </w:p>
    <w:p>
      <w:pPr>
        <w:spacing w:line="360" w:lineRule="auto"/>
        <w:ind w:firstLine="480" w:firstLineChars="200"/>
        <w:rPr>
          <w:b/>
          <w:bCs/>
          <w:sz w:val="24"/>
          <w:szCs w:val="24"/>
        </w:rPr>
      </w:pPr>
      <w:r>
        <w:rPr>
          <w:rFonts w:hint="eastAsia"/>
          <w:b/>
          <w:bCs/>
          <w:sz w:val="24"/>
          <w:szCs w:val="24"/>
        </w:rPr>
        <w:t>2、平面汇交力系</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（1）熟练掌握力沿直角坐标轴分解和在直角坐标轴上的投影。</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（2）能熟练地应用平衡方程求解平衡问题。</w:t>
      </w:r>
    </w:p>
    <w:p>
      <w:pPr>
        <w:spacing w:line="360" w:lineRule="auto"/>
        <w:ind w:firstLine="480" w:firstLineChars="200"/>
        <w:rPr>
          <w:b/>
          <w:bCs/>
          <w:sz w:val="24"/>
          <w:szCs w:val="24"/>
        </w:rPr>
      </w:pPr>
      <w:r>
        <w:rPr>
          <w:rFonts w:hint="eastAsia"/>
          <w:b/>
          <w:bCs/>
          <w:sz w:val="24"/>
          <w:szCs w:val="24"/>
        </w:rPr>
        <w:t>3、平面力偶</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（1）掌握力矩与力偶的基本概念及其性质，并熟练应用平面力偶系平衡方程求解平面力偶系的平衡问题。</w:t>
      </w:r>
    </w:p>
    <w:p>
      <w:pPr>
        <w:spacing w:line="360" w:lineRule="auto"/>
        <w:ind w:firstLine="480" w:firstLineChars="200"/>
        <w:rPr>
          <w:b/>
          <w:bCs/>
          <w:sz w:val="24"/>
          <w:szCs w:val="24"/>
        </w:rPr>
      </w:pPr>
      <w:r>
        <w:rPr>
          <w:rFonts w:hint="eastAsia"/>
          <w:b/>
          <w:bCs/>
          <w:sz w:val="24"/>
          <w:szCs w:val="24"/>
        </w:rPr>
        <w:t>4、平面一般力系</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（1）能熟练地应用平面任意力系的平衡方程求解单个物体及物体系统的平衡问题。</w:t>
      </w:r>
    </w:p>
    <w:p>
      <w:pPr>
        <w:spacing w:line="360" w:lineRule="auto"/>
        <w:ind w:firstLine="480" w:firstLineChars="200"/>
        <w:rPr>
          <w:b/>
          <w:bCs/>
          <w:sz w:val="24"/>
          <w:szCs w:val="24"/>
        </w:rPr>
      </w:pPr>
      <w:r>
        <w:rPr>
          <w:rFonts w:hint="eastAsia"/>
          <w:b/>
          <w:bCs/>
          <w:sz w:val="24"/>
          <w:szCs w:val="24"/>
        </w:rPr>
        <w:t>5、材料力学一般概念</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（1）了解结构、构件、内力、应力、变形、位移的概念；</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（2）熟悉材料力学基本任务。</w:t>
      </w:r>
    </w:p>
    <w:p>
      <w:pPr>
        <w:spacing w:line="360" w:lineRule="auto"/>
        <w:ind w:firstLine="480" w:firstLineChars="200"/>
        <w:rPr>
          <w:rFonts w:ascii="宋体" w:hAnsi="宋体"/>
          <w:b/>
          <w:bCs/>
          <w:sz w:val="24"/>
          <w:szCs w:val="24"/>
        </w:rPr>
      </w:pPr>
      <w:r>
        <w:rPr>
          <w:rFonts w:hint="eastAsia" w:ascii="宋体" w:hAnsi="宋体"/>
          <w:b/>
          <w:bCs/>
          <w:sz w:val="24"/>
          <w:szCs w:val="24"/>
        </w:rPr>
        <w:t>6、 轴向拉伸与压缩</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（1）熟练绘制轴向拉压杆的轴力图。</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（2）掌握轴向拉、压杆横截面及斜截面上的应力公式并能进行强度计算。</w:t>
      </w:r>
    </w:p>
    <w:p>
      <w:pPr>
        <w:spacing w:line="360" w:lineRule="auto"/>
        <w:ind w:firstLine="480" w:firstLineChars="200"/>
        <w:rPr>
          <w:rFonts w:ascii="宋体" w:hAnsi="宋体"/>
          <w:b/>
          <w:bCs/>
          <w:sz w:val="24"/>
          <w:szCs w:val="24"/>
        </w:rPr>
      </w:pPr>
      <w:r>
        <w:rPr>
          <w:rFonts w:hint="eastAsia" w:ascii="宋体" w:hAnsi="宋体"/>
          <w:b/>
          <w:bCs/>
          <w:sz w:val="24"/>
          <w:szCs w:val="24"/>
        </w:rPr>
        <w:t>7、扭转</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（1）熟练绘制扭矩图。</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（2）掌握圆截面杆扭转时的应力公式及强度条件。</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（3）掌握圆截面杆扭转时的变形公式及刚度条件。</w:t>
      </w:r>
    </w:p>
    <w:p>
      <w:pPr>
        <w:spacing w:line="360" w:lineRule="auto"/>
        <w:ind w:firstLine="480" w:firstLineChars="200"/>
        <w:rPr>
          <w:rFonts w:ascii="宋体" w:hAnsi="宋体"/>
          <w:b/>
          <w:bCs/>
          <w:sz w:val="24"/>
          <w:szCs w:val="24"/>
        </w:rPr>
      </w:pPr>
      <w:r>
        <w:rPr>
          <w:rFonts w:hint="eastAsia" w:ascii="宋体" w:hAnsi="宋体"/>
          <w:b/>
          <w:bCs/>
          <w:sz w:val="24"/>
          <w:szCs w:val="24"/>
        </w:rPr>
        <w:t>8、弯曲应力</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（1）能熟练地求任意截面的内力。</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（2）能熟练地用两种方法绘制梁的内力图。</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（3）熟练掌握梁平面弯曲的正应力、剪应力公式。</w:t>
      </w:r>
    </w:p>
    <w:p>
      <w:pPr>
        <w:pStyle w:val="4"/>
        <w:spacing w:before="0" w:after="0"/>
        <w:ind w:firstLine="480"/>
        <w:jc w:val="left"/>
        <w:rPr>
          <w:rFonts w:ascii="宋体" w:hAnsi="宋体"/>
          <w:b w:val="0"/>
          <w:bCs w:val="0"/>
          <w:color w:val="000000"/>
          <w:sz w:val="24"/>
          <w:szCs w:val="24"/>
        </w:rPr>
      </w:pPr>
      <w:r>
        <w:rPr>
          <w:rFonts w:hint="eastAsia" w:ascii="宋体" w:hAnsi="宋体"/>
          <w:b w:val="0"/>
          <w:bCs w:val="0"/>
          <w:color w:val="000000"/>
          <w:sz w:val="24"/>
          <w:szCs w:val="24"/>
        </w:rPr>
        <w:t>（4）熟练进行梁平面弯曲时的强度计算。</w:t>
      </w:r>
    </w:p>
    <w:p>
      <w:pPr>
        <w:adjustRightInd w:val="0"/>
        <w:snapToGrid w:val="0"/>
        <w:spacing w:line="360" w:lineRule="auto"/>
        <w:rPr>
          <w:rFonts w:ascii="宋体" w:hAnsi="宋体" w:eastAsia="宋体" w:cs="Times New Roman"/>
          <w:b/>
          <w:color w:val="000000"/>
          <w:sz w:val="24"/>
          <w:szCs w:val="24"/>
        </w:rPr>
      </w:pPr>
      <w:r>
        <w:rPr>
          <w:rFonts w:hint="eastAsia" w:ascii="宋体" w:hAnsi="宋体" w:eastAsia="宋体" w:cs="Times New Roman"/>
          <w:b/>
          <w:color w:val="000000"/>
          <w:sz w:val="24"/>
          <w:szCs w:val="24"/>
        </w:rPr>
        <w:t>三、有关说明及实施要求</w:t>
      </w:r>
    </w:p>
    <w:p>
      <w:pPr>
        <w:spacing w:line="360" w:lineRule="auto"/>
        <w:rPr>
          <w:rFonts w:ascii="等线" w:hAnsi="等线" w:eastAsia="等线" w:cs="Times New Roman"/>
          <w:b/>
          <w:bCs/>
          <w:sz w:val="24"/>
          <w:szCs w:val="24"/>
        </w:rPr>
      </w:pPr>
      <w:r>
        <w:rPr>
          <w:rFonts w:hint="eastAsia" w:ascii="Times New Roman" w:hAnsi="Times New Roman" w:eastAsia="宋体" w:cs="Times New Roman"/>
          <w:bCs/>
          <w:sz w:val="24"/>
          <w:szCs w:val="24"/>
        </w:rPr>
        <w:t>（一）参考教材</w:t>
      </w:r>
    </w:p>
    <w:p>
      <w:pPr>
        <w:spacing w:line="360" w:lineRule="auto"/>
        <w:ind w:firstLine="480"/>
        <w:rPr>
          <w:rFonts w:ascii="宋体" w:hAnsi="宋体" w:eastAsia="宋体" w:cs="Times New Roman"/>
          <w:color w:val="000000"/>
          <w:sz w:val="24"/>
          <w:szCs w:val="24"/>
        </w:rPr>
      </w:pPr>
      <w:r>
        <w:rPr>
          <w:rFonts w:hint="eastAsia" w:ascii="宋体" w:hAnsi="宋体" w:eastAsia="宋体" w:cs="Times New Roman"/>
          <w:color w:val="000000"/>
          <w:sz w:val="24"/>
          <w:szCs w:val="24"/>
        </w:rPr>
        <w:t>参考教材：建筑工程制图与识图（第2版）  白丽红  北京大学出版社</w:t>
      </w:r>
    </w:p>
    <w:p>
      <w:pPr>
        <w:spacing w:line="360" w:lineRule="auto"/>
        <w:ind w:firstLine="1680" w:firstLineChars="700"/>
        <w:rPr>
          <w:rFonts w:ascii="宋体" w:hAnsi="宋体" w:eastAsia="宋体" w:cs="Times New Roman"/>
          <w:color w:val="000000"/>
          <w:sz w:val="24"/>
          <w:szCs w:val="24"/>
        </w:rPr>
      </w:pPr>
      <w:r>
        <w:rPr>
          <w:rFonts w:hint="eastAsia" w:ascii="宋体" w:hAnsi="宋体" w:eastAsia="宋体" w:cs="Times New Roman"/>
          <w:color w:val="000000"/>
          <w:sz w:val="24"/>
          <w:szCs w:val="24"/>
        </w:rPr>
        <w:t xml:space="preserve">工程力学（第2版）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 xml:space="preserve">苏炜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武汉理工大学出版社</w:t>
      </w:r>
    </w:p>
    <w:p>
      <w:pPr>
        <w:spacing w:line="360" w:lineRule="auto"/>
        <w:rPr>
          <w:rFonts w:ascii="Times New Roman" w:hAnsi="Times New Roman" w:eastAsia="宋体" w:cs="Times New Roman"/>
          <w:bCs/>
          <w:sz w:val="24"/>
          <w:szCs w:val="24"/>
        </w:rPr>
      </w:pPr>
      <w:r>
        <w:rPr>
          <w:rFonts w:hint="eastAsia" w:ascii="Times New Roman" w:hAnsi="Times New Roman" w:eastAsia="宋体" w:cs="Times New Roman"/>
          <w:bCs/>
          <w:sz w:val="24"/>
          <w:szCs w:val="24"/>
        </w:rPr>
        <w:t>（二）考试与命题要求</w:t>
      </w:r>
    </w:p>
    <w:p>
      <w:pPr>
        <w:spacing w:line="360" w:lineRule="auto"/>
        <w:rPr>
          <w:rFonts w:ascii="Times New Roman" w:hAnsi="Times New Roman" w:eastAsia="宋体" w:cs="Times New Roman"/>
          <w:bCs/>
          <w:sz w:val="24"/>
          <w:szCs w:val="24"/>
        </w:rPr>
      </w:pPr>
      <w:r>
        <w:rPr>
          <w:rFonts w:hint="eastAsia" w:ascii="Times New Roman" w:hAnsi="Times New Roman" w:eastAsia="宋体" w:cs="Times New Roman"/>
          <w:bCs/>
          <w:sz w:val="24"/>
          <w:szCs w:val="24"/>
        </w:rPr>
        <w:t>1、考试方式：闭卷，笔试</w:t>
      </w:r>
    </w:p>
    <w:p>
      <w:pPr>
        <w:spacing w:line="360" w:lineRule="auto"/>
        <w:rPr>
          <w:rFonts w:ascii="Times New Roman" w:hAnsi="Times New Roman" w:eastAsia="宋体" w:cs="Times New Roman"/>
          <w:bCs/>
          <w:sz w:val="24"/>
          <w:szCs w:val="24"/>
        </w:rPr>
      </w:pPr>
      <w:r>
        <w:rPr>
          <w:rFonts w:hint="eastAsia" w:ascii="Times New Roman" w:hAnsi="Times New Roman" w:eastAsia="宋体" w:cs="Times New Roman"/>
          <w:bCs/>
          <w:sz w:val="24"/>
          <w:szCs w:val="24"/>
        </w:rPr>
        <w:t>2、考试时间：90分钟</w:t>
      </w:r>
    </w:p>
    <w:p>
      <w:pPr>
        <w:spacing w:line="360" w:lineRule="auto"/>
        <w:rPr>
          <w:rFonts w:ascii="Times New Roman" w:hAnsi="Times New Roman" w:eastAsia="宋体" w:cs="Times New Roman"/>
          <w:bCs/>
          <w:sz w:val="24"/>
          <w:szCs w:val="24"/>
        </w:rPr>
      </w:pPr>
      <w:r>
        <w:rPr>
          <w:rFonts w:hint="eastAsia" w:ascii="Times New Roman" w:hAnsi="Times New Roman" w:eastAsia="宋体" w:cs="Times New Roman"/>
          <w:bCs/>
          <w:sz w:val="24"/>
          <w:szCs w:val="24"/>
        </w:rPr>
        <w:t>3、题型结构：填空题；作图题；识图题；单项选择题；判断题；简答题</w:t>
      </w:r>
    </w:p>
    <w:p>
      <w:pPr>
        <w:spacing w:line="360" w:lineRule="auto"/>
        <w:rPr>
          <w:rFonts w:ascii="Times New Roman" w:hAnsi="Times New Roman" w:eastAsia="宋体" w:cs="Times New Roman"/>
          <w:bCs/>
          <w:sz w:val="24"/>
          <w:szCs w:val="24"/>
        </w:rPr>
      </w:pPr>
      <w:r>
        <w:rPr>
          <w:rFonts w:hint="eastAsia" w:ascii="Times New Roman" w:hAnsi="Times New Roman" w:eastAsia="宋体" w:cs="Times New Roman"/>
          <w:bCs/>
          <w:sz w:val="24"/>
          <w:szCs w:val="24"/>
        </w:rPr>
        <w:t>4、难度结构说明：一般基本试题占30％，中等难度试题占30％，较难试题占30％，难度较大的试题占10％。</w:t>
      </w:r>
    </w:p>
    <w:p>
      <w:pPr>
        <w:spacing w:line="360" w:lineRule="auto"/>
        <w:rPr>
          <w:rFonts w:ascii="Times New Roman" w:hAnsi="Times New Roman" w:eastAsia="宋体" w:cs="Times New Roman"/>
          <w:bCs/>
          <w:sz w:val="24"/>
          <w:szCs w:val="24"/>
        </w:rPr>
      </w:pPr>
      <w:r>
        <w:rPr>
          <w:rFonts w:hint="eastAsia" w:ascii="Times New Roman" w:hAnsi="Times New Roman" w:eastAsia="宋体" w:cs="Times New Roman"/>
          <w:bCs/>
          <w:sz w:val="24"/>
          <w:szCs w:val="24"/>
        </w:rPr>
        <w:t>5、计分方法：总分1</w:t>
      </w:r>
      <w:r>
        <w:rPr>
          <w:rFonts w:ascii="Times New Roman" w:hAnsi="Times New Roman" w:eastAsia="宋体" w:cs="Times New Roman"/>
          <w:bCs/>
          <w:sz w:val="24"/>
          <w:szCs w:val="24"/>
        </w:rPr>
        <w:t>50</w:t>
      </w:r>
      <w:r>
        <w:rPr>
          <w:rFonts w:hint="eastAsia" w:ascii="Times New Roman" w:hAnsi="Times New Roman" w:eastAsia="宋体" w:cs="Times New Roman"/>
          <w:bCs/>
          <w:sz w:val="24"/>
          <w:szCs w:val="24"/>
        </w:rPr>
        <w:t>分。</w:t>
      </w:r>
    </w:p>
    <w:p>
      <w:pPr>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6FE"/>
    <w:rsid w:val="00023DB1"/>
    <w:rsid w:val="00232766"/>
    <w:rsid w:val="00242AAF"/>
    <w:rsid w:val="004A02B2"/>
    <w:rsid w:val="004B5E4F"/>
    <w:rsid w:val="004D7AC6"/>
    <w:rsid w:val="00514F63"/>
    <w:rsid w:val="005A61C3"/>
    <w:rsid w:val="006B6A23"/>
    <w:rsid w:val="0076757F"/>
    <w:rsid w:val="00836C2C"/>
    <w:rsid w:val="00910F56"/>
    <w:rsid w:val="00A52CC4"/>
    <w:rsid w:val="00B376FE"/>
    <w:rsid w:val="00CD5D6E"/>
    <w:rsid w:val="00F60CDE"/>
    <w:rsid w:val="00FA796C"/>
    <w:rsid w:val="00FE0156"/>
    <w:rsid w:val="12AB466E"/>
    <w:rsid w:val="31BE24DB"/>
    <w:rsid w:val="3A5E7CCF"/>
    <w:rsid w:val="428303EE"/>
    <w:rsid w:val="540F529D"/>
    <w:rsid w:val="7D6A16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Title"/>
    <w:basedOn w:val="1"/>
    <w:next w:val="1"/>
    <w:link w:val="7"/>
    <w:qFormat/>
    <w:uiPriority w:val="0"/>
    <w:pPr>
      <w:spacing w:before="240" w:after="60" w:line="360" w:lineRule="auto"/>
      <w:ind w:firstLine="200" w:firstLineChars="200"/>
      <w:jc w:val="center"/>
      <w:outlineLvl w:val="0"/>
    </w:pPr>
    <w:rPr>
      <w:rFonts w:ascii="Cambria" w:hAnsi="Cambria" w:eastAsia="宋体" w:cs="Times New Roman"/>
      <w:b/>
      <w:bCs/>
      <w:sz w:val="32"/>
      <w:szCs w:val="32"/>
    </w:rPr>
  </w:style>
  <w:style w:type="character" w:customStyle="1" w:styleId="7">
    <w:name w:val="标题 Char"/>
    <w:basedOn w:val="6"/>
    <w:link w:val="4"/>
    <w:qFormat/>
    <w:uiPriority w:val="0"/>
    <w:rPr>
      <w:rFonts w:ascii="Cambria" w:hAnsi="Cambria" w:eastAsia="宋体" w:cs="Times New Roman"/>
      <w:b/>
      <w:bCs/>
      <w:sz w:val="32"/>
      <w:szCs w:val="32"/>
    </w:rPr>
  </w:style>
  <w:style w:type="paragraph" w:styleId="8">
    <w:name w:val="List Paragraph"/>
    <w:basedOn w:val="1"/>
    <w:qFormat/>
    <w:uiPriority w:val="34"/>
    <w:pPr>
      <w:ind w:firstLine="420" w:firstLineChars="200"/>
    </w:pPr>
  </w:style>
  <w:style w:type="character" w:customStyle="1" w:styleId="9">
    <w:name w:val="页眉 Char"/>
    <w:basedOn w:val="6"/>
    <w:link w:val="3"/>
    <w:qFormat/>
    <w:uiPriority w:val="99"/>
    <w:rPr>
      <w:sz w:val="18"/>
      <w:szCs w:val="18"/>
    </w:rPr>
  </w:style>
  <w:style w:type="character" w:customStyle="1" w:styleId="10">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CAD</Company>
  <Pages>4</Pages>
  <Words>1682</Words>
  <Characters>1694</Characters>
  <Lines>12</Lines>
  <Paragraphs>3</Paragraphs>
  <TotalTime>9</TotalTime>
  <ScaleCrop>false</ScaleCrop>
  <LinksUpToDate>false</LinksUpToDate>
  <CharactersWithSpaces>1703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2021-04-23T09:52:00Z</dcterms:created>
  <dc:creator>guobo</dc:creator>
  <cp:lastModifiedBy>Administrator</cp:lastModifiedBy>
  <dcterms:modified xsi:type="dcterms:W3CDTF">2022-03-24T03:14:14Z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D1E6FED002F742F09DA2C3FEA4638CF6</vt:lpwstr>
  </property>
</Properties>
</file>