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  <w:lang w:val="en-US" w:eastAsia="zh-CN"/>
        </w:rPr>
        <w:t>电子竞技运动与管理</w:t>
      </w:r>
      <w:r>
        <w:rPr>
          <w:rFonts w:hint="eastAsia" w:ascii="宋体" w:hAnsi="宋体"/>
          <w:b/>
          <w:sz w:val="32"/>
          <w:szCs w:val="32"/>
        </w:rPr>
        <w:t xml:space="preserve">专业（普通高考)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综合素质测试主要考查考生的学习能力、</w:t>
      </w:r>
      <w:r>
        <w:rPr>
          <w:rFonts w:ascii="宋体" w:hAnsi="宋体"/>
          <w:sz w:val="24"/>
        </w:rPr>
        <w:t>知识程度</w:t>
      </w:r>
      <w:r>
        <w:rPr>
          <w:rFonts w:hint="eastAsia" w:ascii="宋体" w:hAnsi="宋体"/>
          <w:sz w:val="24"/>
        </w:rPr>
        <w:t>、心理素质、表达能力以及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  <w:lang w:val="en-US" w:eastAsia="zh-CN"/>
        </w:rPr>
        <w:t>电子竞技运动与管理</w:t>
      </w:r>
      <w:r>
        <w:rPr>
          <w:rFonts w:ascii="宋体" w:hAnsi="宋体"/>
          <w:sz w:val="24"/>
        </w:rPr>
        <w:t>专业相适应的兴趣与</w:t>
      </w:r>
      <w:r>
        <w:rPr>
          <w:rFonts w:hint="eastAsia" w:ascii="宋体" w:hAnsi="宋体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考生具备</w:t>
      </w:r>
      <w:r>
        <w:rPr>
          <w:rFonts w:ascii="宋体" w:hAnsi="宋体"/>
          <w:sz w:val="24"/>
        </w:rPr>
        <w:t>社交能力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ascii="宋体" w:hAnsi="宋体"/>
          <w:sz w:val="24"/>
        </w:rPr>
        <w:t>交往合作能力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</w:rPr>
        <w:t>尤其是工作领域中的有效沟通与协作。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（二）观察和记忆能力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生对</w:t>
      </w:r>
      <w:r>
        <w:rPr>
          <w:rFonts w:hint="eastAsia" w:ascii="宋体" w:hAnsi="宋体"/>
          <w:bCs/>
          <w:sz w:val="24"/>
          <w:lang w:val="en-US" w:eastAsia="zh-CN"/>
        </w:rPr>
        <w:t>电子竞技运动</w:t>
      </w:r>
      <w:r>
        <w:rPr>
          <w:rFonts w:hint="eastAsia" w:ascii="宋体" w:hAnsi="宋体"/>
          <w:bCs/>
          <w:sz w:val="24"/>
        </w:rPr>
        <w:t>的基本</w:t>
      </w:r>
      <w:r>
        <w:rPr>
          <w:rFonts w:hint="eastAsia" w:ascii="宋体" w:hAnsi="宋体"/>
          <w:bCs/>
          <w:sz w:val="24"/>
          <w:lang w:val="en-US" w:eastAsia="zh-CN"/>
        </w:rPr>
        <w:t>理解</w:t>
      </w:r>
      <w:r>
        <w:rPr>
          <w:rFonts w:hint="eastAsia" w:ascii="宋体" w:hAnsi="宋体"/>
          <w:bCs/>
          <w:sz w:val="24"/>
        </w:rPr>
        <w:t>和概念的掌握</w:t>
      </w:r>
      <w:r>
        <w:rPr>
          <w:rFonts w:hint="eastAsia" w:ascii="宋体" w:hAnsi="宋体"/>
          <w:bCs/>
          <w:sz w:val="24"/>
          <w:lang w:val="en-US" w:eastAsia="zh-CN"/>
        </w:rPr>
        <w:t>与</w:t>
      </w:r>
      <w:r>
        <w:rPr>
          <w:rFonts w:hint="eastAsia" w:ascii="宋体" w:hAnsi="宋体"/>
          <w:bCs/>
          <w:sz w:val="24"/>
        </w:rPr>
        <w:t>解决实际问题的基本方法。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（四）分析和解决问题的能力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考察学生能运用所学的知识与方法，分析实际问题，合理解决问题的能力。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（五）人文素养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查</w:t>
      </w:r>
      <w:r>
        <w:rPr>
          <w:rFonts w:hint="eastAsia" w:ascii="宋体" w:hAnsi="宋体"/>
          <w:sz w:val="24"/>
        </w:rPr>
        <w:t>考生法律、政治、经济、管理、历史、自然、科技等方面常识，准确而有条理地表达自己思维过程的能力</w:t>
      </w:r>
      <w:r>
        <w:rPr>
          <w:rFonts w:hint="eastAsia" w:ascii="宋体" w:hAnsi="宋体"/>
          <w:color w:val="000000"/>
          <w:sz w:val="24"/>
        </w:rPr>
        <w:t>和一定的创新精神。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bCs/>
          <w:sz w:val="24"/>
        </w:rPr>
        <w:t>查</w:t>
      </w:r>
      <w:r>
        <w:rPr>
          <w:rFonts w:hint="eastAsia" w:ascii="宋体" w:hAnsi="宋体"/>
          <w:sz w:val="24"/>
        </w:rPr>
        <w:t>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（一）沟通协作能力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明智的规划行动来达到有效沟通的目的。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（二）观察和记忆能力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要求考生能正确认识有关</w:t>
      </w:r>
      <w:r>
        <w:rPr>
          <w:rFonts w:hint="eastAsia" w:ascii="宋体" w:hAnsi="宋体"/>
          <w:sz w:val="24"/>
          <w:lang w:val="en-US" w:eastAsia="zh-CN"/>
        </w:rPr>
        <w:t>电子竞技运动</w:t>
      </w:r>
      <w:r>
        <w:rPr>
          <w:rFonts w:hint="eastAsia" w:ascii="宋体" w:hAnsi="宋体"/>
          <w:sz w:val="24"/>
        </w:rPr>
        <w:t>的相关知识结构，熟悉</w:t>
      </w:r>
      <w:r>
        <w:rPr>
          <w:rFonts w:hint="eastAsia" w:ascii="宋体" w:hAnsi="宋体"/>
          <w:sz w:val="24"/>
          <w:lang w:val="en-US" w:eastAsia="zh-CN"/>
        </w:rPr>
        <w:t>电竞游戏类型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关注电竞行业里</w:t>
      </w:r>
      <w:r>
        <w:rPr>
          <w:rFonts w:hint="eastAsia" w:ascii="宋体" w:hAnsi="宋体"/>
          <w:sz w:val="24"/>
        </w:rPr>
        <w:t>的相关信息</w:t>
      </w:r>
      <w:r>
        <w:rPr>
          <w:rFonts w:hint="eastAsia" w:ascii="宋体" w:hAnsi="宋体"/>
          <w:sz w:val="24"/>
          <w:lang w:val="en-US" w:eastAsia="zh-CN"/>
        </w:rPr>
        <w:t>等</w:t>
      </w:r>
      <w:r>
        <w:rPr>
          <w:rFonts w:hint="eastAsia" w:ascii="宋体" w:hAnsi="宋体"/>
          <w:sz w:val="24"/>
        </w:rPr>
        <w:t>。能准确记住</w:t>
      </w:r>
      <w:r>
        <w:rPr>
          <w:rFonts w:hint="eastAsia" w:ascii="宋体" w:hAnsi="宋体"/>
          <w:sz w:val="24"/>
          <w:lang w:val="en-US" w:eastAsia="zh-CN"/>
        </w:rPr>
        <w:t>电子竞技运动与管理</w:t>
      </w:r>
      <w:r>
        <w:rPr>
          <w:rFonts w:hint="eastAsia" w:ascii="宋体" w:hAnsi="宋体"/>
          <w:sz w:val="24"/>
        </w:rPr>
        <w:t>的基本概念、基本知识，掌握</w:t>
      </w:r>
      <w:r>
        <w:rPr>
          <w:rFonts w:hint="eastAsia" w:ascii="宋体" w:hAnsi="宋体"/>
          <w:sz w:val="24"/>
          <w:lang w:val="en-US" w:eastAsia="zh-CN"/>
        </w:rPr>
        <w:t>电子竞技运动与管理</w:t>
      </w:r>
      <w:r>
        <w:rPr>
          <w:rFonts w:hint="eastAsia" w:ascii="宋体" w:hAnsi="宋体"/>
          <w:sz w:val="24"/>
        </w:rPr>
        <w:t>的基本</w:t>
      </w:r>
      <w:r>
        <w:rPr>
          <w:rFonts w:hint="eastAsia" w:ascii="宋体" w:hAnsi="宋体"/>
          <w:sz w:val="24"/>
          <w:lang w:val="en-US" w:eastAsia="zh-CN"/>
        </w:rPr>
        <w:t>流程</w:t>
      </w:r>
      <w:r>
        <w:rPr>
          <w:rFonts w:hint="eastAsia" w:ascii="宋体" w:hAnsi="宋体"/>
          <w:sz w:val="24"/>
        </w:rPr>
        <w:t>及解决实际问题的基本方法。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（三）逻辑推理能力</w:t>
      </w:r>
      <w:r>
        <w:rPr>
          <w:rFonts w:hint="eastAsia" w:ascii="宋体" w:hAnsi="宋体"/>
          <w:sz w:val="24"/>
        </w:rPr>
        <w:t>（占25%）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（四）分析和解决问题的能力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（五）人文素养</w:t>
      </w:r>
      <w:r>
        <w:rPr>
          <w:rFonts w:hint="eastAsia" w:ascii="宋体" w:hAnsi="宋体"/>
          <w:sz w:val="24"/>
        </w:rPr>
        <w:t>（占20%）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hint="eastAsia" w:ascii="宋体" w:hAnsi="宋体"/>
          <w:color w:val="000000"/>
          <w:kern w:val="0"/>
          <w:sz w:val="24"/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  <w:r>
        <w:rPr>
          <w:rFonts w:hint="eastAsia" w:ascii="宋体" w:hAnsi="宋体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要求考生对整个</w:t>
      </w:r>
      <w:r>
        <w:rPr>
          <w:rFonts w:hint="eastAsia" w:ascii="宋体" w:hAnsi="宋体"/>
          <w:sz w:val="24"/>
          <w:lang w:val="en-US" w:eastAsia="zh-CN"/>
        </w:rPr>
        <w:t>电竞及其衍生</w:t>
      </w:r>
      <w:r>
        <w:rPr>
          <w:rFonts w:hint="eastAsia" w:ascii="宋体" w:hAnsi="宋体"/>
          <w:sz w:val="24"/>
        </w:rPr>
        <w:t>行业有所了解，对今后的职业有一定的规划，能进行简单的职业生涯规划（自我分析、职业分析、职业定位等），对前沿知识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最新电竞相关新闻</w:t>
      </w:r>
      <w:r>
        <w:rPr>
          <w:rFonts w:hint="eastAsia" w:ascii="宋体" w:hAnsi="宋体"/>
          <w:sz w:val="24"/>
        </w:rPr>
        <w:t>有些涉猎，</w:t>
      </w:r>
      <w:r>
        <w:rPr>
          <w:rFonts w:hint="eastAsia" w:ascii="宋体" w:hAnsi="宋体"/>
          <w:sz w:val="24"/>
          <w:lang w:val="en-US" w:eastAsia="zh-CN"/>
        </w:rPr>
        <w:t>并</w:t>
      </w:r>
      <w:r>
        <w:rPr>
          <w:rFonts w:hint="eastAsia" w:ascii="宋体" w:hAnsi="宋体"/>
          <w:sz w:val="24"/>
        </w:rPr>
        <w:t>具备一定的创新意识。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7"/>
    <w:rsid w:val="000111AF"/>
    <w:rsid w:val="00053FB6"/>
    <w:rsid w:val="0010247A"/>
    <w:rsid w:val="001C62B2"/>
    <w:rsid w:val="00212657"/>
    <w:rsid w:val="002417FE"/>
    <w:rsid w:val="002664D9"/>
    <w:rsid w:val="002C1741"/>
    <w:rsid w:val="0038698D"/>
    <w:rsid w:val="003C6261"/>
    <w:rsid w:val="003F792B"/>
    <w:rsid w:val="004A12BE"/>
    <w:rsid w:val="004C3AA3"/>
    <w:rsid w:val="00500F29"/>
    <w:rsid w:val="00554F01"/>
    <w:rsid w:val="005C0141"/>
    <w:rsid w:val="00652F32"/>
    <w:rsid w:val="006D0908"/>
    <w:rsid w:val="00800627"/>
    <w:rsid w:val="0084553F"/>
    <w:rsid w:val="00903E83"/>
    <w:rsid w:val="00911A5C"/>
    <w:rsid w:val="00930DE7"/>
    <w:rsid w:val="00934A5C"/>
    <w:rsid w:val="00942FD9"/>
    <w:rsid w:val="00990735"/>
    <w:rsid w:val="009B544D"/>
    <w:rsid w:val="00A85A34"/>
    <w:rsid w:val="00AB325A"/>
    <w:rsid w:val="00B065BD"/>
    <w:rsid w:val="00B60D10"/>
    <w:rsid w:val="00DC2611"/>
    <w:rsid w:val="00DD7076"/>
    <w:rsid w:val="00E5213E"/>
    <w:rsid w:val="00EA1EA5"/>
    <w:rsid w:val="00FB1574"/>
    <w:rsid w:val="06461BC5"/>
    <w:rsid w:val="1C4E54A1"/>
    <w:rsid w:val="1FE61E78"/>
    <w:rsid w:val="35DF4AED"/>
    <w:rsid w:val="392869C4"/>
    <w:rsid w:val="3BD8391D"/>
    <w:rsid w:val="4C7D5D61"/>
    <w:rsid w:val="50BE5B02"/>
    <w:rsid w:val="527319FC"/>
    <w:rsid w:val="5EA821AD"/>
    <w:rsid w:val="5ED6470E"/>
    <w:rsid w:val="5F7C4355"/>
    <w:rsid w:val="5FC32BEA"/>
    <w:rsid w:val="665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180</Words>
  <Characters>1031</Characters>
  <Lines>8</Lines>
  <Paragraphs>2</Paragraphs>
  <TotalTime>12</TotalTime>
  <ScaleCrop>false</ScaleCrop>
  <LinksUpToDate>false</LinksUpToDate>
  <CharactersWithSpaces>1209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2019-01-02T08:01:00Z</dcterms:created>
  <dc:creator>微软用户</dc:creator>
  <cp:lastModifiedBy>HP</cp:lastModifiedBy>
  <dcterms:modified xsi:type="dcterms:W3CDTF">2022-01-04T00:57:43Z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ABF756CDF90C4C50B84480D91DB27A73</vt:lpwstr>
  </property>
</Properties>
</file>