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宋体" w:eastAsia="方正小标宋_GBK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b w:val="0"/>
          <w:bCs w:val="0"/>
          <w:sz w:val="44"/>
          <w:szCs w:val="44"/>
        </w:rPr>
        <w:t>云南交通运输职业学院单招</w:t>
      </w:r>
      <w:r>
        <w:rPr>
          <w:rFonts w:hint="eastAsia" w:ascii="方正小标宋_GBK" w:hAnsi="宋体" w:eastAsia="方正小标宋_GBK" w:cs="宋体"/>
          <w:b w:val="0"/>
          <w:bCs w:val="0"/>
          <w:sz w:val="44"/>
          <w:szCs w:val="44"/>
          <w:lang w:eastAsia="zh-CN"/>
        </w:rPr>
        <w:t>考试文化素质知识考试大纲（英语）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宋体" w:eastAsia="方正小标宋_GBK" w:cs="宋体"/>
          <w:b/>
          <w:bCs/>
          <w:sz w:val="44"/>
          <w:szCs w:val="44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</w:rPr>
        <w:t>考试形式及试卷结构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(一)答卷方式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闭卷线上考试。满分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0分。考试时间为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(二)试卷内容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I.语音：5分；题型：选择题。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II.词汇与语法：20分；题型：选择题。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III.阅读理解：20分；题型：选择题。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IV.英汉翻译：5分；题型：判断题。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jc w:val="both"/>
        <w:textAlignment w:val="auto"/>
        <w:rPr>
          <w:rFonts w:hint="eastAsia" w:ascii="方正小标宋_GBK" w:hAnsi="宋体" w:eastAsia="方正小标宋_GBK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考试</w:t>
      </w:r>
      <w:r>
        <w:rPr>
          <w:rFonts w:hint="eastAsia" w:ascii="宋体" w:hAnsi="宋体" w:cs="宋体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英语考试的内容包括语音、词汇、语法、阅读和翻译等内容。考生应根据本大纲的要求，熟练掌握英语基本知识，并结合基础知识训练进行复习。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一、语音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能运用拼读规则和国际音标拼读单词。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二、词汇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1.掌握1500个常用词（含初中词汇）和300个左右习惯（日常）用语、及固定搭配。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2.能根据所学的构词法在上下文中理解派生词和合成词的词义。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三、语法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了解基础英语语法知识，熟悉英语语法的基本规则，并能在理解的基础上比较熟练地运用。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1.名词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可数名词和不可数名词、名词的复数形式、专有名词、名词所有格。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2.代词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人称代词、物主代词、反身代词、指示代词、不定代词、疑问代词、关系代词。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3.数词（基数词和序数词）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4.冠词（定冠词和不定冠词）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5.介词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6.连词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7.形容词和副词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（1）作定语、表语和宾语补足语的形容词用法。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（2）表示时间、地点、原因、方式、条件、程度、连接和关系等的副词用法。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（3）形容词和副词的比较级和最高级形式。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8.动词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（1）动词的种类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（2）动词的基本形式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（3）动词时态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9.句子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（1）主谓的一致关系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（2）简单句的六种基本句型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四、阅读理解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能读懂难度略低于所学课文的文字材料，能够把握其中心思想和主要内容。阅读生词率不超过3%的文字材料时，速度为每分钟50~70个词。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五、英汉翻译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主要考查学生把中等偏下难度的英语句子正确翻译成汉语、将汉语翻译成英语的能力，译文通顺，用词基本正确，无重大语法错误。</w:t>
      </w:r>
    </w:p>
    <w:bookmarkEnd w:id="0"/>
    <w:p>
      <w:pPr>
        <w:pStyle w:val="8"/>
        <w:spacing w:line="360" w:lineRule="auto"/>
        <w:ind w:left="480" w:firstLine="0" w:firstLineChars="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B4"/>
    <w:rsid w:val="000241B4"/>
    <w:rsid w:val="00163CFC"/>
    <w:rsid w:val="0017522A"/>
    <w:rsid w:val="001C1B87"/>
    <w:rsid w:val="0023088D"/>
    <w:rsid w:val="00302F97"/>
    <w:rsid w:val="00537376"/>
    <w:rsid w:val="00625C74"/>
    <w:rsid w:val="006440C4"/>
    <w:rsid w:val="006543DA"/>
    <w:rsid w:val="006A27F4"/>
    <w:rsid w:val="00754D56"/>
    <w:rsid w:val="007648AF"/>
    <w:rsid w:val="007E58D8"/>
    <w:rsid w:val="00903502"/>
    <w:rsid w:val="009B1A46"/>
    <w:rsid w:val="009F6C23"/>
    <w:rsid w:val="00AA1321"/>
    <w:rsid w:val="00BC73A5"/>
    <w:rsid w:val="00C96855"/>
    <w:rsid w:val="00D14893"/>
    <w:rsid w:val="00D7491B"/>
    <w:rsid w:val="00E30304"/>
    <w:rsid w:val="2FDD14AF"/>
    <w:rsid w:val="2FF0011C"/>
    <w:rsid w:val="429A0EC3"/>
    <w:rsid w:val="57D5277D"/>
    <w:rsid w:val="62207758"/>
    <w:rsid w:val="63ED5C24"/>
    <w:rsid w:val="7FE0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40" w:after="240"/>
      <w:outlineLvl w:val="1"/>
    </w:pPr>
    <w:rPr>
      <w:rFonts w:eastAsia="宋体" w:asciiTheme="majorHAnsi" w:hAnsiTheme="majorHAnsi" w:cstheme="majorBidi"/>
      <w:b/>
      <w:bCs/>
      <w:sz w:val="2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ACFEA-DEE3-46C1-A223-3FB01AF015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112</Words>
  <Characters>644</Characters>
  <Lines>5</Lines>
  <Paragraphs>1</Paragraphs>
  <TotalTime>3</TotalTime>
  <ScaleCrop>false</ScaleCrop>
  <LinksUpToDate>false</LinksUpToDate>
  <CharactersWithSpaces>755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2021-03-04T08:20:00Z</dcterms:created>
  <dc:creator>Li Yuecan</dc:creator>
  <cp:lastModifiedBy>高俣媛</cp:lastModifiedBy>
  <cp:lastPrinted>2021-03-05T00:23:00Z</cp:lastPrinted>
  <dcterms:modified xsi:type="dcterms:W3CDTF">2021-03-15T02:39:19Z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11172800_btnclosed</vt:lpwstr>
  </property>
</Properties>
</file>