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FA27" w14:textId="77777777" w:rsidR="008B13CA" w:rsidRDefault="00FB338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成都工贸职业技术学院</w:t>
      </w:r>
    </w:p>
    <w:p w14:paraId="2A1D8DD4" w14:textId="47ED8630" w:rsidR="008B13CA" w:rsidRDefault="00FB338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2022年单独招生考试</w:t>
      </w:r>
      <w:r w:rsidR="00B43075">
        <w:rPr>
          <w:rFonts w:ascii="宋体" w:hAnsi="宋体" w:hint="eastAsia"/>
          <w:b/>
          <w:bCs/>
          <w:sz w:val="36"/>
          <w:szCs w:val="36"/>
        </w:rPr>
        <w:t>大纲</w:t>
      </w:r>
    </w:p>
    <w:p w14:paraId="2A6F546B" w14:textId="77777777" w:rsidR="008B13CA" w:rsidRDefault="00FB3388">
      <w:pPr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一、适用范围</w:t>
      </w:r>
    </w:p>
    <w:p w14:paraId="7EC21B73" w14:textId="09067E2E" w:rsidR="00CF4330" w:rsidRDefault="00780272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本考试是中等职业学校公共服务类、财经商贸类、教育类、旅游</w:t>
      </w:r>
      <w:r w:rsidR="00CF4330" w:rsidRPr="00CF4330">
        <w:rPr>
          <w:rFonts w:ascii="宋体" w:hAnsi="宋体" w:hint="eastAsia"/>
          <w:sz w:val="24"/>
          <w:szCs w:val="24"/>
        </w:rPr>
        <w:t>类学生报考我校单独招生的选拔性考试。</w:t>
      </w:r>
    </w:p>
    <w:p w14:paraId="6C9C45EA" w14:textId="5FF6164B" w:rsidR="008B13CA" w:rsidRDefault="00FB3388">
      <w:pPr>
        <w:spacing w:line="440" w:lineRule="exact"/>
        <w:ind w:firstLineChars="200" w:firstLine="602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30"/>
          <w:szCs w:val="30"/>
        </w:rPr>
        <w:t>二、考试范围</w:t>
      </w:r>
    </w:p>
    <w:p w14:paraId="423325E2" w14:textId="77777777" w:rsidR="008B13CA" w:rsidRDefault="00FB3388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技能综合素质测试</w:t>
      </w:r>
    </w:p>
    <w:p w14:paraId="3F411CF4" w14:textId="77777777" w:rsidR="008B13CA" w:rsidRDefault="00FB3388">
      <w:pPr>
        <w:spacing w:line="44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三、考试方</w:t>
      </w:r>
      <w:r w:rsidR="004C4F54">
        <w:rPr>
          <w:rFonts w:ascii="宋体" w:hAnsi="宋体" w:hint="eastAsia"/>
          <w:b/>
          <w:bCs/>
          <w:sz w:val="30"/>
          <w:szCs w:val="30"/>
        </w:rPr>
        <w:t>式</w:t>
      </w:r>
    </w:p>
    <w:p w14:paraId="40008BEA" w14:textId="592371E4" w:rsidR="008B13CA" w:rsidRDefault="00FB338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技能综合素质测试考试方式为笔试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，考试时间90分钟，满分为200分。</w:t>
      </w:r>
    </w:p>
    <w:p w14:paraId="70047096" w14:textId="77777777" w:rsidR="008B13CA" w:rsidRDefault="00FB3388">
      <w:pPr>
        <w:pStyle w:val="A5"/>
        <w:spacing w:line="360" w:lineRule="auto"/>
        <w:ind w:firstLineChars="200" w:firstLine="602"/>
        <w:outlineLvl w:val="3"/>
        <w:rPr>
          <w:rFonts w:ascii="宋体" w:hAnsi="宋体" w:cs="Times New Roman"/>
          <w:b/>
          <w:bCs/>
          <w:sz w:val="30"/>
          <w:szCs w:val="30"/>
        </w:rPr>
      </w:pPr>
      <w:r>
        <w:rPr>
          <w:rFonts w:ascii="宋体" w:hAnsi="宋体" w:cs="Times New Roman" w:hint="eastAsia"/>
          <w:b/>
          <w:bCs/>
          <w:sz w:val="30"/>
          <w:szCs w:val="30"/>
        </w:rPr>
        <w:t>四、考试主要内容</w:t>
      </w:r>
    </w:p>
    <w:p w14:paraId="75602FDD" w14:textId="77777777" w:rsidR="008B13CA" w:rsidRDefault="00FB3388">
      <w:pPr>
        <w:pStyle w:val="A5"/>
        <w:spacing w:line="360" w:lineRule="auto"/>
        <w:ind w:firstLineChars="200" w:firstLine="482"/>
        <w:outlineLvl w:val="3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数量关系</w:t>
      </w:r>
    </w:p>
    <w:p w14:paraId="0619176B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数据的分析、运算，解决数量关系的能力。</w:t>
      </w:r>
    </w:p>
    <w:p w14:paraId="0BA4072A" w14:textId="77777777" w:rsidR="008B13CA" w:rsidRDefault="00FB338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ascii="宋体" w:hAnsi="宋体" w:hint="eastAsia"/>
          <w:b/>
          <w:sz w:val="24"/>
          <w:szCs w:val="24"/>
        </w:rPr>
        <w:t>言语理解与表达</w:t>
      </w:r>
    </w:p>
    <w:p w14:paraId="2EB39EF1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（1）字、词准确含义的掌握与运用能力。</w:t>
      </w:r>
    </w:p>
    <w:p w14:paraId="3BE53E5F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（2）各类语句的准确表达方式的掌握与运用能力。</w:t>
      </w:r>
    </w:p>
    <w:p w14:paraId="64968C8A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（3）短文材料的概括能力，细节的理解与分析判断能力。</w:t>
      </w:r>
    </w:p>
    <w:p w14:paraId="7E9A75A7" w14:textId="77777777" w:rsidR="008B13CA" w:rsidRDefault="00FB338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rFonts w:ascii="宋体" w:hAnsi="宋体" w:hint="eastAsia"/>
          <w:b/>
          <w:sz w:val="24"/>
          <w:szCs w:val="24"/>
        </w:rPr>
        <w:t>判断推理</w:t>
      </w:r>
    </w:p>
    <w:p w14:paraId="06A07A9D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（1）二维图形和空间关系准确识别及推理的能力。</w:t>
      </w:r>
    </w:p>
    <w:p w14:paraId="558C7EB9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（2）概念和标准的分析、判断能力。</w:t>
      </w:r>
    </w:p>
    <w:p w14:paraId="09E66710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（3）推理、演绎、归纳等逻辑思维的综合运用能力。</w:t>
      </w:r>
    </w:p>
    <w:p w14:paraId="670C7AD8" w14:textId="77777777" w:rsidR="008B13CA" w:rsidRDefault="00FB338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>
        <w:rPr>
          <w:rFonts w:ascii="宋体" w:hAnsi="宋体" w:hint="eastAsia"/>
          <w:b/>
          <w:sz w:val="24"/>
          <w:szCs w:val="24"/>
        </w:rPr>
        <w:t>常识判断</w:t>
      </w:r>
    </w:p>
    <w:p w14:paraId="64D1ACD9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社会、历史、文学、天文、地理、军事等方面的基本知识及其运用能力。</w:t>
      </w:r>
    </w:p>
    <w:p w14:paraId="5AE0EEC0" w14:textId="77777777" w:rsidR="008B13CA" w:rsidRDefault="00FB3388">
      <w:pPr>
        <w:spacing w:line="360" w:lineRule="auto"/>
        <w:ind w:firstLineChars="200" w:firstLine="482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5.</w:t>
      </w:r>
      <w:r>
        <w:rPr>
          <w:rFonts w:ascii="宋体" w:hAnsi="宋体" w:hint="eastAsia"/>
          <w:b/>
          <w:bCs/>
          <w:sz w:val="24"/>
          <w:szCs w:val="24"/>
        </w:rPr>
        <w:t>资料分析</w:t>
      </w:r>
    </w:p>
    <w:p w14:paraId="02342780" w14:textId="77777777"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文字、图形、表格等资料的综合理解和分析加工能力。</w:t>
      </w:r>
    </w:p>
    <w:p w14:paraId="25DC149F" w14:textId="77777777" w:rsidR="003D1DFA" w:rsidRPr="003D1DFA" w:rsidRDefault="003D1DF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D1DFA">
        <w:rPr>
          <w:rFonts w:ascii="宋体" w:hAnsi="宋体" w:hint="eastAsia"/>
          <w:b/>
          <w:sz w:val="24"/>
          <w:szCs w:val="24"/>
        </w:rPr>
        <w:t>6.职业</w:t>
      </w:r>
      <w:r w:rsidRPr="003D1DFA">
        <w:rPr>
          <w:rFonts w:ascii="宋体" w:hAnsi="宋体"/>
          <w:b/>
          <w:sz w:val="24"/>
          <w:szCs w:val="24"/>
        </w:rPr>
        <w:t>能力倾向</w:t>
      </w:r>
    </w:p>
    <w:p w14:paraId="070FD74F" w14:textId="77777777" w:rsidR="003D1DFA" w:rsidRDefault="00CB7A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经济</w:t>
      </w:r>
      <w:r>
        <w:rPr>
          <w:rFonts w:ascii="宋体" w:hAnsi="宋体"/>
          <w:sz w:val="24"/>
          <w:szCs w:val="24"/>
        </w:rPr>
        <w:t>、管理、教育等方面的</w:t>
      </w:r>
      <w:r>
        <w:rPr>
          <w:rFonts w:ascii="宋体" w:hAnsi="宋体" w:hint="eastAsia"/>
          <w:sz w:val="24"/>
          <w:szCs w:val="24"/>
        </w:rPr>
        <w:t>基本知识及其运用能力。</w:t>
      </w:r>
    </w:p>
    <w:p w14:paraId="05C39704" w14:textId="77777777" w:rsidR="008B13CA" w:rsidRDefault="008B13CA"/>
    <w:sectPr w:rsidR="008B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97AE" w14:textId="77777777" w:rsidR="00F62C58" w:rsidRDefault="00F62C58" w:rsidP="004C4F54">
      <w:r>
        <w:separator/>
      </w:r>
    </w:p>
  </w:endnote>
  <w:endnote w:type="continuationSeparator" w:id="0">
    <w:p w14:paraId="7B35491A" w14:textId="77777777" w:rsidR="00F62C58" w:rsidRDefault="00F62C58" w:rsidP="004C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1836" w14:textId="77777777" w:rsidR="00F62C58" w:rsidRDefault="00F62C58" w:rsidP="004C4F54">
      <w:r>
        <w:separator/>
      </w:r>
    </w:p>
  </w:footnote>
  <w:footnote w:type="continuationSeparator" w:id="0">
    <w:p w14:paraId="3A35FD6C" w14:textId="77777777" w:rsidR="00F62C58" w:rsidRDefault="00F62C58" w:rsidP="004C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EB"/>
    <w:rsid w:val="00031071"/>
    <w:rsid w:val="003905DC"/>
    <w:rsid w:val="003D1DFA"/>
    <w:rsid w:val="00423FBC"/>
    <w:rsid w:val="00484EA1"/>
    <w:rsid w:val="004C4F54"/>
    <w:rsid w:val="00780272"/>
    <w:rsid w:val="008B13CA"/>
    <w:rsid w:val="008C28AF"/>
    <w:rsid w:val="00992D51"/>
    <w:rsid w:val="00A000CA"/>
    <w:rsid w:val="00AB1F4F"/>
    <w:rsid w:val="00B43075"/>
    <w:rsid w:val="00C30461"/>
    <w:rsid w:val="00CB7A14"/>
    <w:rsid w:val="00CF4330"/>
    <w:rsid w:val="00D13FE3"/>
    <w:rsid w:val="00D92495"/>
    <w:rsid w:val="00DB25EB"/>
    <w:rsid w:val="00EB11E3"/>
    <w:rsid w:val="00ED3AB4"/>
    <w:rsid w:val="00F62C58"/>
    <w:rsid w:val="00FB3388"/>
    <w:rsid w:val="648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正文 A"/>
    <w:basedOn w:val="a"/>
    <w:qFormat/>
    <w:rPr>
      <w:rFonts w:ascii="Times New Roman" w:hAnsi="Arial Unicode MS" w:cs="Arial Unicode MS"/>
      <w:color w:val="000000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正文 A"/>
    <w:basedOn w:val="a"/>
    <w:qFormat/>
    <w:rPr>
      <w:rFonts w:ascii="Times New Roman" w:hAnsi="Arial Unicode MS" w:cs="Arial Unicode MS"/>
      <w:color w:val="000000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5</cp:revision>
  <dcterms:created xsi:type="dcterms:W3CDTF">2022-02-25T09:07:00Z</dcterms:created>
  <dcterms:modified xsi:type="dcterms:W3CDTF">2022-02-26T08:24:00Z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28C1A1D8004D4DA5A5ED94CD52E76379</vt:lpwstr>
  </property>
</Properties>
</file>