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hint="eastAsia" w:ascii="方正小标宋简体" w:hAnsi="仿宋" w:eastAsia="方正小标宋简体" w:cs="Times New Roman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仿宋" w:eastAsia="方正小标宋简体" w:cs="Times New Roman"/>
          <w:color w:val="000000"/>
          <w:kern w:val="0"/>
          <w:sz w:val="44"/>
          <w:szCs w:val="44"/>
          <w:lang w:val="en-US" w:eastAsia="zh-CN"/>
        </w:rPr>
        <w:t xml:space="preserve">附件2  </w:t>
      </w:r>
      <w:bookmarkStart w:id="0" w:name="_GoBack"/>
      <w:r>
        <w:rPr>
          <w:rFonts w:hint="eastAsia" w:ascii="方正小标宋简体" w:hAnsi="仿宋" w:eastAsia="方正小标宋简体" w:cs="Times New Roman"/>
          <w:color w:val="000000"/>
          <w:kern w:val="0"/>
          <w:sz w:val="44"/>
          <w:szCs w:val="44"/>
          <w:lang w:val="en-US" w:eastAsia="zh-CN"/>
        </w:rPr>
        <w:t>汉口学院2022年普通专升本招生专业、计划及考试科目</w:t>
      </w:r>
    </w:p>
    <w:bookmarkEnd w:id="0"/>
    <w:tbl>
      <w:tblPr>
        <w:tblStyle w:val="5"/>
        <w:tblW w:w="4998" w:type="pct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07"/>
        <w:gridCol w:w="1367"/>
        <w:gridCol w:w="1364"/>
        <w:gridCol w:w="1367"/>
        <w:gridCol w:w="212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tblCellSpacing w:w="0" w:type="dxa"/>
          <w:jc w:val="center"/>
        </w:trPr>
        <w:tc>
          <w:tcPr>
            <w:tcW w:w="1264" w:type="pct"/>
            <w:vMerge w:val="restar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  <w:t>招生专业</w:t>
            </w:r>
          </w:p>
        </w:tc>
        <w:tc>
          <w:tcPr>
            <w:tcW w:w="820" w:type="pct"/>
            <w:vMerge w:val="restar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  <w:t>专业代码</w:t>
            </w:r>
          </w:p>
        </w:tc>
        <w:tc>
          <w:tcPr>
            <w:tcW w:w="818" w:type="pct"/>
            <w:vMerge w:val="restar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  <w:t>招生</w:t>
            </w:r>
          </w:p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  <w:t>计划</w:t>
            </w:r>
          </w:p>
        </w:tc>
        <w:tc>
          <w:tcPr>
            <w:tcW w:w="2096" w:type="pct"/>
            <w:gridSpan w:val="2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  <w:t>考  试  科  目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  <w:tblCellSpacing w:w="0" w:type="dxa"/>
          <w:jc w:val="center"/>
        </w:trPr>
        <w:tc>
          <w:tcPr>
            <w:tcW w:w="1264" w:type="pct"/>
            <w:vMerge w:val="continue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820" w:type="pct"/>
            <w:vMerge w:val="continue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818" w:type="pct"/>
            <w:vMerge w:val="continue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820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  <w:t>科目1</w:t>
            </w:r>
          </w:p>
        </w:tc>
        <w:tc>
          <w:tcPr>
            <w:tcW w:w="1276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  <w:t>科目2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CellSpacing w:w="0" w:type="dxa"/>
          <w:jc w:val="center"/>
        </w:trPr>
        <w:tc>
          <w:tcPr>
            <w:tcW w:w="126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投资学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020304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820" w:type="pct"/>
            <w:vMerge w:val="restar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  <w:t>大学英语</w:t>
            </w:r>
          </w:p>
        </w:tc>
        <w:tc>
          <w:tcPr>
            <w:tcW w:w="127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西方经济学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CellSpacing w:w="0" w:type="dxa"/>
          <w:jc w:val="center"/>
        </w:trPr>
        <w:tc>
          <w:tcPr>
            <w:tcW w:w="126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  <w:t>经济与金融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  <w:t>020307T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40</w:t>
            </w:r>
          </w:p>
        </w:tc>
        <w:tc>
          <w:tcPr>
            <w:tcW w:w="820" w:type="pct"/>
            <w:vMerge w:val="continue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127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西方经济学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CellSpacing w:w="0" w:type="dxa"/>
          <w:jc w:val="center"/>
        </w:trPr>
        <w:tc>
          <w:tcPr>
            <w:tcW w:w="126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  <w:t>学前教育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  <w:t>040106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820" w:type="pct"/>
            <w:vMerge w:val="continue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7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学前儿童发展心理学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CellSpacing w:w="0" w:type="dxa"/>
          <w:jc w:val="center"/>
        </w:trPr>
        <w:tc>
          <w:tcPr>
            <w:tcW w:w="126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  <w:t>汉语言文学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  <w:t>050101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820" w:type="pct"/>
            <w:vMerge w:val="continue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7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中国古代文学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CellSpacing w:w="0" w:type="dxa"/>
          <w:jc w:val="center"/>
        </w:trPr>
        <w:tc>
          <w:tcPr>
            <w:tcW w:w="126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  <w:t>英语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  <w:t>050201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40</w:t>
            </w:r>
          </w:p>
        </w:tc>
        <w:tc>
          <w:tcPr>
            <w:tcW w:w="820" w:type="pct"/>
            <w:vMerge w:val="continue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7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基础英语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CellSpacing w:w="0" w:type="dxa"/>
          <w:jc w:val="center"/>
        </w:trPr>
        <w:tc>
          <w:tcPr>
            <w:tcW w:w="126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电气工程及其自动化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080601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820" w:type="pct"/>
            <w:vMerge w:val="continue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127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数字电子技术基础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CellSpacing w:w="0" w:type="dxa"/>
          <w:jc w:val="center"/>
        </w:trPr>
        <w:tc>
          <w:tcPr>
            <w:tcW w:w="126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  <w:t>电子信息工程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  <w:t>080701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40</w:t>
            </w:r>
          </w:p>
        </w:tc>
        <w:tc>
          <w:tcPr>
            <w:tcW w:w="820" w:type="pct"/>
            <w:vMerge w:val="continue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127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数字电子技术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CellSpacing w:w="0" w:type="dxa"/>
          <w:jc w:val="center"/>
        </w:trPr>
        <w:tc>
          <w:tcPr>
            <w:tcW w:w="126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  <w:t>计算机科学与技术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  <w:t>080901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820" w:type="pct"/>
            <w:vMerge w:val="continue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7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高级语言程序设计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CellSpacing w:w="0" w:type="dxa"/>
          <w:jc w:val="center"/>
        </w:trPr>
        <w:tc>
          <w:tcPr>
            <w:tcW w:w="126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工商管理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120201K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820" w:type="pct"/>
            <w:vMerge w:val="continue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127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管理学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CellSpacing w:w="0" w:type="dxa"/>
          <w:jc w:val="center"/>
        </w:trPr>
        <w:tc>
          <w:tcPr>
            <w:tcW w:w="126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  <w:t>人力资源管理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  <w:t>120206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820" w:type="pct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127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人力资源管理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CellSpacing w:w="0" w:type="dxa"/>
          <w:jc w:val="center"/>
        </w:trPr>
        <w:tc>
          <w:tcPr>
            <w:tcW w:w="126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  <w:t>财务会计教育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  <w:t>120213T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90</w:t>
            </w:r>
          </w:p>
        </w:tc>
        <w:tc>
          <w:tcPr>
            <w:tcW w:w="820" w:type="pct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127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会计学原理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CellSpacing w:w="0" w:type="dxa"/>
          <w:jc w:val="center"/>
        </w:trPr>
        <w:tc>
          <w:tcPr>
            <w:tcW w:w="126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  <w:t>电子商务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  <w:t>120801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820" w:type="pct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127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电子商务概论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CellSpacing w:w="0" w:type="dxa"/>
          <w:jc w:val="center"/>
        </w:trPr>
        <w:tc>
          <w:tcPr>
            <w:tcW w:w="126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音乐学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130202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820" w:type="pct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1276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专业水平测试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tblCellSpacing w:w="0" w:type="dxa"/>
          <w:jc w:val="center"/>
        </w:trPr>
        <w:tc>
          <w:tcPr>
            <w:tcW w:w="126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  <w:t>视觉传达设计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  <w:t>130502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820" w:type="pct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127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素描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CellSpacing w:w="0" w:type="dxa"/>
          <w:jc w:val="center"/>
        </w:trPr>
        <w:tc>
          <w:tcPr>
            <w:tcW w:w="126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  <w:t>环境设计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</w:rPr>
              <w:t>130503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820" w:type="pct"/>
            <w:vMerge w:val="continue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127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素描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CellSpacing w:w="0" w:type="dxa"/>
          <w:jc w:val="center"/>
        </w:trPr>
        <w:tc>
          <w:tcPr>
            <w:tcW w:w="1264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退役大学生士兵</w:t>
            </w:r>
          </w:p>
        </w:tc>
        <w:tc>
          <w:tcPr>
            <w:tcW w:w="1638" w:type="pct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退役大学生士兵招生计划通过湖北省高等学校普通专升本报名平台（网址为http://zsb.e21.cn）于志愿填报前公布。</w:t>
            </w:r>
          </w:p>
        </w:tc>
        <w:tc>
          <w:tcPr>
            <w:tcW w:w="820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333333"/>
                <w:kern w:val="0"/>
                <w:sz w:val="21"/>
                <w:szCs w:val="21"/>
                <w:lang w:val="en-US" w:eastAsia="zh-CN"/>
              </w:rPr>
              <w:t>免考</w:t>
            </w:r>
          </w:p>
        </w:tc>
        <w:tc>
          <w:tcPr>
            <w:tcW w:w="1276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lang w:val="en-US" w:eastAsia="zh-CN"/>
              </w:rPr>
              <w:t>职业适应性考查</w:t>
            </w:r>
          </w:p>
        </w:tc>
      </w:tr>
    </w:tbl>
    <w:p>
      <w:pPr>
        <w:spacing w:line="400" w:lineRule="exact"/>
        <w:rPr>
          <w:rFonts w:hint="default" w:eastAsia="仿宋_GB2312"/>
          <w:b w:val="0"/>
          <w:bCs/>
          <w:color w:val="333333"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 w:cs="仿宋"/>
          <w:b w:val="0"/>
          <w:bCs/>
          <w:kern w:val="0"/>
          <w:sz w:val="28"/>
          <w:szCs w:val="28"/>
          <w:lang w:val="en-US" w:eastAsia="zh-CN"/>
        </w:rPr>
        <w:t>普通考生，考试科目1大纲见附件7，</w:t>
      </w:r>
      <w:r>
        <w:rPr>
          <w:rFonts w:hint="eastAsia" w:ascii="仿宋_GB2312" w:hAnsi="仿宋" w:eastAsia="仿宋_GB2312" w:cs="仿宋"/>
          <w:b w:val="0"/>
          <w:bCs/>
          <w:kern w:val="0"/>
          <w:sz w:val="28"/>
          <w:szCs w:val="28"/>
        </w:rPr>
        <w:t>考试科目</w:t>
      </w:r>
      <w:r>
        <w:rPr>
          <w:rFonts w:hint="eastAsia" w:ascii="仿宋_GB2312" w:hAnsi="仿宋" w:eastAsia="仿宋_GB2312" w:cs="仿宋"/>
          <w:b w:val="0"/>
          <w:bCs/>
          <w:kern w:val="0"/>
          <w:sz w:val="28"/>
          <w:szCs w:val="28"/>
          <w:lang w:val="en-US" w:eastAsia="zh-CN"/>
        </w:rPr>
        <w:t>2</w:t>
      </w:r>
      <w:r>
        <w:rPr>
          <w:rFonts w:hint="eastAsia" w:ascii="仿宋_GB2312" w:hAnsi="仿宋" w:eastAsia="仿宋_GB2312" w:cs="仿宋"/>
          <w:b w:val="0"/>
          <w:bCs/>
          <w:kern w:val="0"/>
          <w:sz w:val="28"/>
          <w:szCs w:val="28"/>
        </w:rPr>
        <w:t>参考教材</w:t>
      </w:r>
      <w:r>
        <w:rPr>
          <w:rFonts w:hint="eastAsia" w:ascii="仿宋_GB2312" w:hAnsi="仿宋" w:eastAsia="仿宋_GB2312" w:cs="仿宋"/>
          <w:b w:val="0"/>
          <w:bCs/>
          <w:kern w:val="0"/>
          <w:sz w:val="28"/>
          <w:szCs w:val="28"/>
          <w:lang w:val="en-US" w:eastAsia="zh-CN"/>
        </w:rPr>
        <w:t>见附件5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4E9"/>
    <w:rsid w:val="000E2726"/>
    <w:rsid w:val="000F36FE"/>
    <w:rsid w:val="000F5F2C"/>
    <w:rsid w:val="001272DE"/>
    <w:rsid w:val="00143593"/>
    <w:rsid w:val="00227DF2"/>
    <w:rsid w:val="002A1978"/>
    <w:rsid w:val="00313109"/>
    <w:rsid w:val="0042346E"/>
    <w:rsid w:val="00434E41"/>
    <w:rsid w:val="004B2CD3"/>
    <w:rsid w:val="00544DEE"/>
    <w:rsid w:val="0055011B"/>
    <w:rsid w:val="005D1289"/>
    <w:rsid w:val="005E3C44"/>
    <w:rsid w:val="005E616C"/>
    <w:rsid w:val="00697606"/>
    <w:rsid w:val="006A390A"/>
    <w:rsid w:val="006B331A"/>
    <w:rsid w:val="00715429"/>
    <w:rsid w:val="00780B8C"/>
    <w:rsid w:val="007B7AD1"/>
    <w:rsid w:val="00912940"/>
    <w:rsid w:val="00962667"/>
    <w:rsid w:val="00AA16E0"/>
    <w:rsid w:val="00B15072"/>
    <w:rsid w:val="00B9174B"/>
    <w:rsid w:val="00B94185"/>
    <w:rsid w:val="00BA129E"/>
    <w:rsid w:val="00BC2D4D"/>
    <w:rsid w:val="00BC7B4C"/>
    <w:rsid w:val="00BF04E9"/>
    <w:rsid w:val="00C53C5E"/>
    <w:rsid w:val="00D11C3C"/>
    <w:rsid w:val="00D16863"/>
    <w:rsid w:val="00D75BFF"/>
    <w:rsid w:val="00D8203E"/>
    <w:rsid w:val="00DE5898"/>
    <w:rsid w:val="00E037FC"/>
    <w:rsid w:val="00E535CE"/>
    <w:rsid w:val="00EB331B"/>
    <w:rsid w:val="00EC29B3"/>
    <w:rsid w:val="00EC32AA"/>
    <w:rsid w:val="00F059F5"/>
    <w:rsid w:val="00F269C2"/>
    <w:rsid w:val="00F43A4E"/>
    <w:rsid w:val="00F7775A"/>
    <w:rsid w:val="021A09FD"/>
    <w:rsid w:val="03A52548"/>
    <w:rsid w:val="03B72273"/>
    <w:rsid w:val="05B2719F"/>
    <w:rsid w:val="06896151"/>
    <w:rsid w:val="08234384"/>
    <w:rsid w:val="08470072"/>
    <w:rsid w:val="09E661A6"/>
    <w:rsid w:val="0B1F52D6"/>
    <w:rsid w:val="0DF30354"/>
    <w:rsid w:val="0EA0672E"/>
    <w:rsid w:val="0F0F7410"/>
    <w:rsid w:val="12561D74"/>
    <w:rsid w:val="12CD386A"/>
    <w:rsid w:val="13C46A1B"/>
    <w:rsid w:val="14101C60"/>
    <w:rsid w:val="144D5ECE"/>
    <w:rsid w:val="15917E30"/>
    <w:rsid w:val="178F10EE"/>
    <w:rsid w:val="19A5109C"/>
    <w:rsid w:val="1A0933D9"/>
    <w:rsid w:val="20CD3765"/>
    <w:rsid w:val="20F841A8"/>
    <w:rsid w:val="229C0AEE"/>
    <w:rsid w:val="24BE1264"/>
    <w:rsid w:val="24C85C3F"/>
    <w:rsid w:val="26415CA9"/>
    <w:rsid w:val="27A02EA3"/>
    <w:rsid w:val="29CF181E"/>
    <w:rsid w:val="29F714A0"/>
    <w:rsid w:val="2A1A4198"/>
    <w:rsid w:val="2B471FB3"/>
    <w:rsid w:val="2C0B1233"/>
    <w:rsid w:val="2C363DD6"/>
    <w:rsid w:val="2E9C43C4"/>
    <w:rsid w:val="308710A4"/>
    <w:rsid w:val="31572824"/>
    <w:rsid w:val="324234D5"/>
    <w:rsid w:val="339F6EA0"/>
    <w:rsid w:val="35521C81"/>
    <w:rsid w:val="36832D9B"/>
    <w:rsid w:val="37F80B01"/>
    <w:rsid w:val="38710670"/>
    <w:rsid w:val="3A704957"/>
    <w:rsid w:val="3AB94550"/>
    <w:rsid w:val="3D436353"/>
    <w:rsid w:val="3FA4132B"/>
    <w:rsid w:val="3FCE45FA"/>
    <w:rsid w:val="417B255F"/>
    <w:rsid w:val="433E3844"/>
    <w:rsid w:val="438F22F2"/>
    <w:rsid w:val="446077EA"/>
    <w:rsid w:val="44D67D0A"/>
    <w:rsid w:val="4597548E"/>
    <w:rsid w:val="4B047819"/>
    <w:rsid w:val="50770396"/>
    <w:rsid w:val="527B23BF"/>
    <w:rsid w:val="52F263F9"/>
    <w:rsid w:val="53BC2C8F"/>
    <w:rsid w:val="53EC512D"/>
    <w:rsid w:val="56BC2FA6"/>
    <w:rsid w:val="5748483A"/>
    <w:rsid w:val="57A203EE"/>
    <w:rsid w:val="585039A6"/>
    <w:rsid w:val="58810003"/>
    <w:rsid w:val="598A3A46"/>
    <w:rsid w:val="59B9557B"/>
    <w:rsid w:val="5EC073AC"/>
    <w:rsid w:val="616F4669"/>
    <w:rsid w:val="65DC2D1D"/>
    <w:rsid w:val="660B708F"/>
    <w:rsid w:val="66756FCB"/>
    <w:rsid w:val="66761C7D"/>
    <w:rsid w:val="69AF24F6"/>
    <w:rsid w:val="6A4470E3"/>
    <w:rsid w:val="6B95402F"/>
    <w:rsid w:val="6CBE317C"/>
    <w:rsid w:val="6FBB1BF5"/>
    <w:rsid w:val="71C1726B"/>
    <w:rsid w:val="7344489A"/>
    <w:rsid w:val="73B76B77"/>
    <w:rsid w:val="77AD5514"/>
    <w:rsid w:val="790A7749"/>
    <w:rsid w:val="7B05641A"/>
    <w:rsid w:val="7CA852AF"/>
    <w:rsid w:val="7E6B3330"/>
    <w:rsid w:val="7E9A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328</Words>
  <Characters>440</Characters>
  <Lines>3</Lines>
  <Paragraphs>1</Paragraphs>
  <TotalTime>14</TotalTime>
  <ScaleCrop>false</ScaleCrop>
  <LinksUpToDate>false</LinksUpToDate>
  <CharactersWithSpaces>448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2020-06-19T11:20:00Z</dcterms:created>
  <dc:creator>jwc</dc:creator>
  <cp:lastModifiedBy>Administrator</cp:lastModifiedBy>
  <cp:lastPrinted>2021-04-28T09:45:00Z</cp:lastPrinted>
  <dcterms:modified xsi:type="dcterms:W3CDTF">2022-03-25T06:26:29Z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D18146194E2A47F893BCEF9E2E53E9E1</vt:lpwstr>
  </property>
</Properties>
</file>