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68A" w:rsidRDefault="002F668A" w:rsidP="009A1910">
      <w:pPr>
        <w:pStyle w:val="a5"/>
        <w:shd w:val="clear" w:color="auto" w:fill="FFFFFF"/>
        <w:spacing w:before="0" w:beforeAutospacing="0" w:after="0" w:afterAutospacing="0" w:line="360" w:lineRule="auto"/>
        <w:ind w:firstLine="482"/>
        <w:jc w:val="center"/>
        <w:rPr>
          <w:rStyle w:val="a6"/>
          <w:sz w:val="36"/>
          <w:szCs w:val="36"/>
        </w:rPr>
      </w:pPr>
      <w:r>
        <w:rPr>
          <w:rStyle w:val="a6"/>
          <w:rFonts w:hint="eastAsia"/>
          <w:sz w:val="36"/>
          <w:szCs w:val="36"/>
        </w:rPr>
        <w:t>成都工贸职业技术学院</w:t>
      </w:r>
    </w:p>
    <w:p w:rsidR="002F668A" w:rsidRDefault="002F668A" w:rsidP="009A1910">
      <w:pPr>
        <w:pStyle w:val="a5"/>
        <w:shd w:val="clear" w:color="auto" w:fill="FFFFFF"/>
        <w:spacing w:before="0" w:beforeAutospacing="0" w:after="0" w:afterAutospacing="0" w:line="360" w:lineRule="auto"/>
        <w:ind w:firstLine="482"/>
        <w:jc w:val="center"/>
        <w:rPr>
          <w:rStyle w:val="a6"/>
          <w:sz w:val="36"/>
          <w:szCs w:val="36"/>
        </w:rPr>
      </w:pPr>
      <w:r>
        <w:rPr>
          <w:rStyle w:val="a6"/>
          <w:rFonts w:hint="eastAsia"/>
          <w:sz w:val="36"/>
          <w:szCs w:val="36"/>
        </w:rPr>
        <w:t>2022年单独招生考试</w:t>
      </w:r>
    </w:p>
    <w:p w:rsidR="002F668A" w:rsidRDefault="002F668A" w:rsidP="009A1910">
      <w:pPr>
        <w:pStyle w:val="a5"/>
        <w:shd w:val="clear" w:color="auto" w:fill="FFFFFF"/>
        <w:spacing w:before="0" w:beforeAutospacing="0" w:after="0" w:afterAutospacing="0" w:line="360" w:lineRule="auto"/>
        <w:ind w:firstLine="482"/>
        <w:jc w:val="center"/>
        <w:rPr>
          <w:sz w:val="36"/>
          <w:szCs w:val="36"/>
        </w:rPr>
      </w:pPr>
      <w:r>
        <w:rPr>
          <w:rStyle w:val="a6"/>
          <w:rFonts w:hint="eastAsia"/>
          <w:sz w:val="36"/>
          <w:szCs w:val="36"/>
        </w:rPr>
        <w:t>土木水利类技能综合测试考试大纲</w:t>
      </w:r>
    </w:p>
    <w:p w:rsidR="00511CC8" w:rsidRPr="00F96B7C" w:rsidRDefault="003B32C6">
      <w:pPr>
        <w:pStyle w:val="a5"/>
        <w:shd w:val="clear" w:color="auto" w:fill="FFFFFF"/>
        <w:spacing w:before="0" w:beforeAutospacing="0" w:after="0" w:afterAutospacing="0" w:line="360" w:lineRule="auto"/>
        <w:ind w:firstLine="480"/>
        <w:rPr>
          <w:rFonts w:asciiTheme="minorEastAsia" w:eastAsiaTheme="minorEastAsia" w:hAnsiTheme="minorEastAsia" w:cs="方正小标宋简体"/>
          <w:b/>
          <w:sz w:val="28"/>
          <w:szCs w:val="28"/>
        </w:rPr>
      </w:pPr>
      <w:r w:rsidRPr="00F96B7C">
        <w:rPr>
          <w:rFonts w:asciiTheme="minorEastAsia" w:eastAsiaTheme="minorEastAsia" w:hAnsiTheme="minorEastAsia" w:cs="方正小标宋简体" w:hint="eastAsia"/>
          <w:b/>
          <w:sz w:val="28"/>
          <w:szCs w:val="28"/>
        </w:rPr>
        <w:t>一、考试性质</w:t>
      </w:r>
    </w:p>
    <w:p w:rsidR="00511CC8" w:rsidRPr="00F96B7C" w:rsidRDefault="003B32C6">
      <w:pPr>
        <w:pStyle w:val="a5"/>
        <w:shd w:val="clear" w:color="auto" w:fill="FFFFFF"/>
        <w:spacing w:before="0" w:beforeAutospacing="0" w:after="0" w:afterAutospacing="0" w:line="360" w:lineRule="auto"/>
        <w:ind w:firstLine="480"/>
        <w:rPr>
          <w:rFonts w:asciiTheme="minorEastAsia" w:eastAsiaTheme="minorEastAsia" w:hAnsiTheme="minorEastAsia" w:cs="仿宋"/>
          <w:sz w:val="28"/>
          <w:szCs w:val="28"/>
        </w:rPr>
      </w:pPr>
      <w:r w:rsidRPr="00F96B7C">
        <w:rPr>
          <w:rFonts w:asciiTheme="minorEastAsia" w:eastAsiaTheme="minorEastAsia" w:hAnsiTheme="minorEastAsia" w:cs="仿宋" w:hint="eastAsia"/>
          <w:sz w:val="28"/>
          <w:szCs w:val="28"/>
        </w:rPr>
        <w:t>本考试是中等职业学校土木水利类学生报考我校单独招生的选拔性考试。</w:t>
      </w:r>
    </w:p>
    <w:p w:rsidR="00511CC8" w:rsidRPr="00F96B7C" w:rsidRDefault="003B32C6">
      <w:pPr>
        <w:pStyle w:val="a5"/>
        <w:shd w:val="clear" w:color="auto" w:fill="FFFFFF"/>
        <w:spacing w:before="0" w:beforeAutospacing="0" w:after="0" w:afterAutospacing="0" w:line="360" w:lineRule="auto"/>
        <w:ind w:firstLine="480"/>
        <w:rPr>
          <w:rFonts w:asciiTheme="minorEastAsia" w:eastAsiaTheme="minorEastAsia" w:hAnsiTheme="minorEastAsia" w:cs="方正小标宋简体"/>
          <w:b/>
          <w:sz w:val="28"/>
          <w:szCs w:val="28"/>
        </w:rPr>
      </w:pPr>
      <w:r w:rsidRPr="00F96B7C">
        <w:rPr>
          <w:rFonts w:asciiTheme="minorEastAsia" w:eastAsiaTheme="minorEastAsia" w:hAnsiTheme="minorEastAsia" w:cs="方正小标宋简体" w:hint="eastAsia"/>
          <w:b/>
          <w:sz w:val="28"/>
          <w:szCs w:val="28"/>
        </w:rPr>
        <w:t>二、考试依据</w:t>
      </w:r>
    </w:p>
    <w:p w:rsidR="00511CC8" w:rsidRPr="00F96B7C" w:rsidRDefault="003B32C6" w:rsidP="00F96B7C">
      <w:pPr>
        <w:autoSpaceDE w:val="0"/>
        <w:autoSpaceDN w:val="0"/>
        <w:adjustRightInd w:val="0"/>
        <w:spacing w:line="360" w:lineRule="auto"/>
        <w:ind w:firstLineChars="200" w:firstLine="560"/>
        <w:jc w:val="left"/>
        <w:rPr>
          <w:rFonts w:asciiTheme="minorEastAsia" w:hAnsiTheme="minorEastAsia" w:cs="仿宋"/>
          <w:kern w:val="0"/>
          <w:sz w:val="28"/>
          <w:szCs w:val="28"/>
        </w:rPr>
      </w:pPr>
      <w:r w:rsidRPr="00F96B7C">
        <w:rPr>
          <w:rFonts w:asciiTheme="minorEastAsia" w:hAnsiTheme="minorEastAsia" w:cs="仿宋" w:hint="eastAsia"/>
          <w:kern w:val="0"/>
          <w:sz w:val="28"/>
          <w:szCs w:val="28"/>
        </w:rPr>
        <w:t>1</w:t>
      </w:r>
      <w:r w:rsidR="00EE7BE1" w:rsidRPr="00F96B7C">
        <w:rPr>
          <w:rFonts w:asciiTheme="minorEastAsia" w:hAnsiTheme="minorEastAsia" w:cs="仿宋" w:hint="eastAsia"/>
          <w:kern w:val="0"/>
          <w:sz w:val="28"/>
          <w:szCs w:val="28"/>
        </w:rPr>
        <w:t>.</w:t>
      </w:r>
      <w:r w:rsidRPr="00F96B7C">
        <w:rPr>
          <w:rFonts w:asciiTheme="minorEastAsia" w:hAnsiTheme="minorEastAsia" w:cs="仿宋" w:hint="eastAsia"/>
          <w:kern w:val="0"/>
          <w:sz w:val="28"/>
          <w:szCs w:val="28"/>
        </w:rPr>
        <w:t>《中等职业学校土木水利类专业教学标准(试行)》，教职成厅函【2014】11号。</w:t>
      </w:r>
    </w:p>
    <w:p w:rsidR="00511CC8" w:rsidRPr="00F96B7C" w:rsidRDefault="003B32C6" w:rsidP="00F96B7C">
      <w:pPr>
        <w:autoSpaceDE w:val="0"/>
        <w:autoSpaceDN w:val="0"/>
        <w:adjustRightInd w:val="0"/>
        <w:spacing w:line="360" w:lineRule="auto"/>
        <w:ind w:firstLineChars="200" w:firstLine="560"/>
        <w:jc w:val="left"/>
        <w:rPr>
          <w:rFonts w:asciiTheme="minorEastAsia" w:hAnsiTheme="minorEastAsia" w:cs="宋体"/>
          <w:kern w:val="0"/>
          <w:sz w:val="28"/>
          <w:szCs w:val="28"/>
        </w:rPr>
      </w:pPr>
      <w:r w:rsidRPr="00F96B7C">
        <w:rPr>
          <w:rFonts w:asciiTheme="minorEastAsia" w:hAnsiTheme="minorEastAsia" w:cs="仿宋" w:hint="eastAsia"/>
          <w:kern w:val="0"/>
          <w:sz w:val="28"/>
          <w:szCs w:val="28"/>
        </w:rPr>
        <w:t>2</w:t>
      </w:r>
      <w:r w:rsidR="00EE7BE1" w:rsidRPr="00F96B7C">
        <w:rPr>
          <w:rFonts w:asciiTheme="minorEastAsia" w:hAnsiTheme="minorEastAsia" w:cs="仿宋" w:hint="eastAsia"/>
          <w:kern w:val="0"/>
          <w:sz w:val="28"/>
          <w:szCs w:val="28"/>
        </w:rPr>
        <w:t>.</w:t>
      </w:r>
      <w:r w:rsidRPr="00F96B7C">
        <w:rPr>
          <w:rFonts w:asciiTheme="minorEastAsia" w:hAnsiTheme="minorEastAsia" w:cs="仿宋" w:hint="eastAsia"/>
          <w:kern w:val="0"/>
          <w:sz w:val="28"/>
          <w:szCs w:val="28"/>
        </w:rPr>
        <w:t>国家职业标准:工程测量员(职业编码：6-01-02-04，劳社厅发【2006】23号）。</w:t>
      </w:r>
    </w:p>
    <w:p w:rsidR="00511CC8" w:rsidRPr="00F96B7C" w:rsidRDefault="003B32C6">
      <w:pPr>
        <w:pStyle w:val="a5"/>
        <w:shd w:val="clear" w:color="auto" w:fill="FFFFFF"/>
        <w:spacing w:before="0" w:beforeAutospacing="0" w:after="0" w:afterAutospacing="0" w:line="360" w:lineRule="auto"/>
        <w:ind w:firstLine="480"/>
        <w:rPr>
          <w:rFonts w:asciiTheme="minorEastAsia" w:eastAsiaTheme="minorEastAsia" w:hAnsiTheme="minorEastAsia" w:cs="方正小标宋简体"/>
          <w:b/>
          <w:sz w:val="28"/>
          <w:szCs w:val="28"/>
        </w:rPr>
      </w:pPr>
      <w:r w:rsidRPr="00F96B7C">
        <w:rPr>
          <w:rFonts w:asciiTheme="minorEastAsia" w:eastAsiaTheme="minorEastAsia" w:hAnsiTheme="minorEastAsia" w:cs="方正小标宋简体" w:hint="eastAsia"/>
          <w:b/>
          <w:sz w:val="28"/>
          <w:szCs w:val="28"/>
        </w:rPr>
        <w:t>三、考试方</w:t>
      </w:r>
      <w:r w:rsidR="00B179D4">
        <w:rPr>
          <w:rFonts w:asciiTheme="minorEastAsia" w:eastAsiaTheme="minorEastAsia" w:hAnsiTheme="minorEastAsia" w:cs="方正小标宋简体" w:hint="eastAsia"/>
          <w:b/>
          <w:sz w:val="28"/>
          <w:szCs w:val="28"/>
        </w:rPr>
        <w:t>式</w:t>
      </w:r>
      <w:bookmarkStart w:id="0" w:name="_GoBack"/>
      <w:bookmarkEnd w:id="0"/>
    </w:p>
    <w:p w:rsidR="00511CC8" w:rsidRPr="00F96B7C" w:rsidRDefault="003B32C6">
      <w:pPr>
        <w:pStyle w:val="a5"/>
        <w:shd w:val="clear" w:color="auto" w:fill="FFFFFF"/>
        <w:spacing w:before="0" w:beforeAutospacing="0" w:after="0" w:afterAutospacing="0" w:line="360" w:lineRule="auto"/>
        <w:ind w:firstLine="482"/>
        <w:rPr>
          <w:rFonts w:asciiTheme="minorEastAsia" w:eastAsiaTheme="minorEastAsia" w:hAnsiTheme="minorEastAsia" w:cs="仿宋"/>
          <w:sz w:val="28"/>
          <w:szCs w:val="28"/>
        </w:rPr>
      </w:pPr>
      <w:r w:rsidRPr="00F96B7C">
        <w:rPr>
          <w:rFonts w:asciiTheme="minorEastAsia" w:eastAsiaTheme="minorEastAsia" w:hAnsiTheme="minorEastAsia" w:cs="仿宋" w:hint="eastAsia"/>
          <w:sz w:val="28"/>
          <w:szCs w:val="28"/>
        </w:rPr>
        <w:t>该考试由技能操作（应会）组成，考试总分为200分，考试时间为20分钟。</w:t>
      </w:r>
    </w:p>
    <w:p w:rsidR="00511CC8" w:rsidRPr="00F96B7C" w:rsidRDefault="003B32C6">
      <w:pPr>
        <w:pStyle w:val="a5"/>
        <w:shd w:val="clear" w:color="auto" w:fill="FFFFFF"/>
        <w:spacing w:before="0" w:beforeAutospacing="0" w:after="0" w:afterAutospacing="0" w:line="360" w:lineRule="auto"/>
        <w:ind w:firstLine="482"/>
        <w:rPr>
          <w:rFonts w:asciiTheme="minorEastAsia" w:eastAsiaTheme="minorEastAsia" w:hAnsiTheme="minorEastAsia" w:cs="方正小标宋简体"/>
          <w:b/>
          <w:sz w:val="28"/>
          <w:szCs w:val="28"/>
        </w:rPr>
      </w:pPr>
      <w:r w:rsidRPr="00F96B7C">
        <w:rPr>
          <w:rFonts w:asciiTheme="minorEastAsia" w:eastAsiaTheme="minorEastAsia" w:hAnsiTheme="minorEastAsia" w:cs="方正小标宋简体" w:hint="eastAsia"/>
          <w:b/>
          <w:sz w:val="28"/>
          <w:szCs w:val="28"/>
        </w:rPr>
        <w:t>四、考试内容和要求</w:t>
      </w:r>
    </w:p>
    <w:p w:rsidR="00511CC8" w:rsidRPr="00F96B7C" w:rsidRDefault="003B32C6">
      <w:pPr>
        <w:pStyle w:val="a5"/>
        <w:shd w:val="clear" w:color="auto" w:fill="FFFFFF"/>
        <w:spacing w:before="0" w:beforeAutospacing="0" w:after="0" w:afterAutospacing="0" w:line="360" w:lineRule="auto"/>
        <w:ind w:firstLine="482"/>
        <w:rPr>
          <w:rFonts w:asciiTheme="minorEastAsia" w:eastAsiaTheme="minorEastAsia" w:hAnsiTheme="minorEastAsia" w:cs="仿宋"/>
          <w:b/>
          <w:bCs/>
          <w:sz w:val="28"/>
          <w:szCs w:val="28"/>
        </w:rPr>
      </w:pPr>
      <w:r w:rsidRPr="00F96B7C">
        <w:rPr>
          <w:rFonts w:asciiTheme="minorEastAsia" w:eastAsiaTheme="minorEastAsia" w:hAnsiTheme="minorEastAsia" w:cs="仿宋" w:hint="eastAsia"/>
          <w:b/>
          <w:bCs/>
          <w:sz w:val="28"/>
          <w:szCs w:val="28"/>
        </w:rPr>
        <w:t>（一）考试要求</w:t>
      </w:r>
    </w:p>
    <w:p w:rsidR="00511CC8" w:rsidRPr="00F96B7C" w:rsidRDefault="003B32C6" w:rsidP="00F96B7C">
      <w:pPr>
        <w:shd w:val="clear" w:color="auto" w:fill="FFFFFF"/>
        <w:spacing w:line="360" w:lineRule="auto"/>
        <w:ind w:firstLineChars="200" w:firstLine="560"/>
        <w:rPr>
          <w:rFonts w:asciiTheme="minorEastAsia" w:hAnsiTheme="minorEastAsia" w:cs="仿宋"/>
          <w:kern w:val="0"/>
          <w:sz w:val="28"/>
          <w:szCs w:val="28"/>
        </w:rPr>
      </w:pPr>
      <w:r w:rsidRPr="00F96B7C">
        <w:rPr>
          <w:rFonts w:asciiTheme="minorEastAsia" w:hAnsiTheme="minorEastAsia" w:cs="仿宋" w:hint="eastAsia"/>
          <w:kern w:val="0"/>
          <w:sz w:val="28"/>
          <w:szCs w:val="28"/>
        </w:rPr>
        <w:t>1.熟悉水准测量操作流程；</w:t>
      </w:r>
    </w:p>
    <w:p w:rsidR="00511CC8" w:rsidRPr="00F96B7C" w:rsidRDefault="003B32C6" w:rsidP="00F96B7C">
      <w:pPr>
        <w:shd w:val="clear" w:color="auto" w:fill="FFFFFF"/>
        <w:spacing w:line="360" w:lineRule="auto"/>
        <w:ind w:firstLineChars="200" w:firstLine="560"/>
        <w:rPr>
          <w:rFonts w:asciiTheme="minorEastAsia" w:hAnsiTheme="minorEastAsia" w:cs="仿宋"/>
          <w:kern w:val="0"/>
          <w:sz w:val="28"/>
          <w:szCs w:val="28"/>
        </w:rPr>
      </w:pPr>
      <w:r w:rsidRPr="00F96B7C">
        <w:rPr>
          <w:rFonts w:asciiTheme="minorEastAsia" w:hAnsiTheme="minorEastAsia" w:cs="仿宋" w:hint="eastAsia"/>
          <w:kern w:val="0"/>
          <w:sz w:val="28"/>
          <w:szCs w:val="28"/>
        </w:rPr>
        <w:t>2.能规范操作水准仪；</w:t>
      </w:r>
    </w:p>
    <w:p w:rsidR="00511CC8" w:rsidRPr="00F96B7C" w:rsidRDefault="003B32C6" w:rsidP="00F96B7C">
      <w:pPr>
        <w:shd w:val="clear" w:color="auto" w:fill="FFFFFF"/>
        <w:spacing w:line="360" w:lineRule="auto"/>
        <w:ind w:firstLineChars="200" w:firstLine="560"/>
        <w:rPr>
          <w:rFonts w:asciiTheme="minorEastAsia" w:hAnsiTheme="minorEastAsia" w:cs="仿宋"/>
          <w:kern w:val="0"/>
          <w:sz w:val="28"/>
          <w:szCs w:val="28"/>
        </w:rPr>
      </w:pPr>
      <w:r w:rsidRPr="00F96B7C">
        <w:rPr>
          <w:rFonts w:asciiTheme="minorEastAsia" w:hAnsiTheme="minorEastAsia" w:cs="仿宋" w:hint="eastAsia"/>
          <w:kern w:val="0"/>
          <w:sz w:val="28"/>
          <w:szCs w:val="28"/>
        </w:rPr>
        <w:t>3.能正确观测、记录和计算；</w:t>
      </w:r>
    </w:p>
    <w:p w:rsidR="00511CC8" w:rsidRPr="00F96B7C" w:rsidRDefault="003B32C6" w:rsidP="00F96B7C">
      <w:pPr>
        <w:shd w:val="clear" w:color="auto" w:fill="FFFFFF"/>
        <w:spacing w:line="360" w:lineRule="auto"/>
        <w:ind w:firstLineChars="200" w:firstLine="560"/>
        <w:rPr>
          <w:rFonts w:asciiTheme="minorEastAsia" w:hAnsiTheme="minorEastAsia" w:cs="仿宋"/>
          <w:kern w:val="0"/>
          <w:sz w:val="28"/>
          <w:szCs w:val="28"/>
        </w:rPr>
      </w:pPr>
      <w:r w:rsidRPr="00F96B7C">
        <w:rPr>
          <w:rFonts w:asciiTheme="minorEastAsia" w:hAnsiTheme="minorEastAsia" w:cs="仿宋" w:hint="eastAsia"/>
          <w:kern w:val="0"/>
          <w:sz w:val="28"/>
          <w:szCs w:val="28"/>
        </w:rPr>
        <w:t>4.能进行两次仪高法测站检核；</w:t>
      </w:r>
    </w:p>
    <w:p w:rsidR="00511CC8" w:rsidRPr="00F96B7C" w:rsidRDefault="003B32C6" w:rsidP="00F96B7C">
      <w:pPr>
        <w:shd w:val="clear" w:color="auto" w:fill="FFFFFF"/>
        <w:spacing w:line="360" w:lineRule="auto"/>
        <w:ind w:firstLineChars="200" w:firstLine="560"/>
        <w:rPr>
          <w:rFonts w:asciiTheme="minorEastAsia" w:hAnsiTheme="minorEastAsia" w:cs="仿宋"/>
          <w:kern w:val="0"/>
          <w:sz w:val="28"/>
          <w:szCs w:val="28"/>
        </w:rPr>
      </w:pPr>
      <w:r w:rsidRPr="00F96B7C">
        <w:rPr>
          <w:rFonts w:asciiTheme="minorEastAsia" w:hAnsiTheme="minorEastAsia" w:cs="仿宋" w:hint="eastAsia"/>
          <w:kern w:val="0"/>
          <w:sz w:val="28"/>
          <w:szCs w:val="28"/>
        </w:rPr>
        <w:t>5.会对测量结果进行处理。</w:t>
      </w:r>
    </w:p>
    <w:p w:rsidR="00511CC8" w:rsidRPr="00F96B7C" w:rsidRDefault="003B32C6">
      <w:pPr>
        <w:pStyle w:val="a5"/>
        <w:shd w:val="clear" w:color="auto" w:fill="FFFFFF"/>
        <w:spacing w:before="0" w:beforeAutospacing="0" w:after="0" w:afterAutospacing="0" w:line="360" w:lineRule="auto"/>
        <w:ind w:firstLine="480"/>
        <w:rPr>
          <w:rFonts w:asciiTheme="minorEastAsia" w:eastAsiaTheme="minorEastAsia" w:hAnsiTheme="minorEastAsia" w:cs="仿宋"/>
          <w:b/>
          <w:bCs/>
          <w:sz w:val="28"/>
          <w:szCs w:val="28"/>
        </w:rPr>
      </w:pPr>
      <w:r w:rsidRPr="00F96B7C">
        <w:rPr>
          <w:rFonts w:asciiTheme="minorEastAsia" w:eastAsiaTheme="minorEastAsia" w:hAnsiTheme="minorEastAsia" w:cs="仿宋" w:hint="eastAsia"/>
          <w:b/>
          <w:bCs/>
          <w:sz w:val="28"/>
          <w:szCs w:val="28"/>
        </w:rPr>
        <w:t>（二）考试范围</w:t>
      </w:r>
    </w:p>
    <w:p w:rsidR="00511CC8" w:rsidRPr="00F96B7C" w:rsidRDefault="003B32C6">
      <w:pPr>
        <w:pStyle w:val="a5"/>
        <w:shd w:val="clear" w:color="auto" w:fill="FFFFFF"/>
        <w:spacing w:before="0" w:beforeAutospacing="0" w:after="0" w:afterAutospacing="0" w:line="360" w:lineRule="auto"/>
        <w:ind w:firstLine="480"/>
        <w:rPr>
          <w:rFonts w:asciiTheme="minorEastAsia" w:eastAsiaTheme="minorEastAsia" w:hAnsiTheme="minorEastAsia" w:cs="仿宋"/>
          <w:sz w:val="28"/>
          <w:szCs w:val="28"/>
        </w:rPr>
      </w:pPr>
      <w:r w:rsidRPr="00F96B7C">
        <w:rPr>
          <w:rFonts w:asciiTheme="minorEastAsia" w:eastAsiaTheme="minorEastAsia" w:hAnsiTheme="minorEastAsia" w:cs="仿宋" w:hint="eastAsia"/>
          <w:sz w:val="28"/>
          <w:szCs w:val="28"/>
        </w:rPr>
        <w:t>根据给定的已知点高程，采用双仪高法水准测量方法，求出待测点高程。</w:t>
      </w:r>
    </w:p>
    <w:p w:rsidR="00511CC8" w:rsidRPr="00F96B7C" w:rsidRDefault="003B32C6">
      <w:pPr>
        <w:pStyle w:val="a5"/>
        <w:shd w:val="clear" w:color="auto" w:fill="FFFFFF"/>
        <w:spacing w:before="0" w:beforeAutospacing="0" w:after="0" w:afterAutospacing="0" w:line="360" w:lineRule="auto"/>
        <w:ind w:firstLine="482"/>
        <w:rPr>
          <w:rFonts w:asciiTheme="minorEastAsia" w:eastAsiaTheme="minorEastAsia" w:hAnsiTheme="minorEastAsia" w:cs="仿宋"/>
          <w:b/>
          <w:bCs/>
          <w:sz w:val="28"/>
          <w:szCs w:val="28"/>
        </w:rPr>
      </w:pPr>
      <w:r w:rsidRPr="00F96B7C">
        <w:rPr>
          <w:rFonts w:asciiTheme="minorEastAsia" w:eastAsiaTheme="minorEastAsia" w:hAnsiTheme="minorEastAsia" w:cs="仿宋" w:hint="eastAsia"/>
          <w:b/>
          <w:bCs/>
          <w:sz w:val="28"/>
          <w:szCs w:val="28"/>
        </w:rPr>
        <w:t>（三）考试设备及工具</w:t>
      </w:r>
    </w:p>
    <w:p w:rsidR="00511CC8" w:rsidRPr="00F96B7C" w:rsidRDefault="003B32C6" w:rsidP="00F96B7C">
      <w:pPr>
        <w:shd w:val="clear" w:color="auto" w:fill="FFFFFF"/>
        <w:spacing w:line="360" w:lineRule="auto"/>
        <w:ind w:firstLineChars="200" w:firstLine="560"/>
        <w:rPr>
          <w:rFonts w:asciiTheme="minorEastAsia" w:hAnsiTheme="minorEastAsia" w:cs="仿宋"/>
          <w:kern w:val="0"/>
          <w:sz w:val="28"/>
          <w:szCs w:val="28"/>
        </w:rPr>
      </w:pPr>
      <w:r w:rsidRPr="00F96B7C">
        <w:rPr>
          <w:rFonts w:asciiTheme="minorEastAsia" w:hAnsiTheme="minorEastAsia" w:cs="仿宋" w:hint="eastAsia"/>
          <w:kern w:val="0"/>
          <w:sz w:val="28"/>
          <w:szCs w:val="28"/>
        </w:rPr>
        <w:lastRenderedPageBreak/>
        <w:t>1.考生所在报考学校准备自动安平光学水准仪（DS3及以上）和脚架；考生自带签字笔、铅笔、小刀。</w:t>
      </w:r>
    </w:p>
    <w:p w:rsidR="00511CC8" w:rsidRPr="00F96B7C" w:rsidRDefault="003B32C6" w:rsidP="00F96B7C">
      <w:pPr>
        <w:shd w:val="clear" w:color="auto" w:fill="FFFFFF"/>
        <w:spacing w:line="360" w:lineRule="auto"/>
        <w:ind w:firstLineChars="200" w:firstLine="560"/>
        <w:rPr>
          <w:rFonts w:asciiTheme="minorEastAsia" w:hAnsiTheme="minorEastAsia" w:cs="宋体"/>
          <w:kern w:val="0"/>
          <w:sz w:val="28"/>
          <w:szCs w:val="28"/>
        </w:rPr>
      </w:pPr>
      <w:r w:rsidRPr="00F96B7C">
        <w:rPr>
          <w:rFonts w:asciiTheme="minorEastAsia" w:hAnsiTheme="minorEastAsia" w:cs="仿宋" w:hint="eastAsia"/>
          <w:kern w:val="0"/>
          <w:sz w:val="28"/>
          <w:szCs w:val="28"/>
        </w:rPr>
        <w:t>2.考场提供1对2m木制红黑双面水准尺、记录板和记录表格，提供备用水准仪和脚架。</w:t>
      </w:r>
    </w:p>
    <w:p w:rsidR="00511CC8" w:rsidRPr="00F96B7C" w:rsidRDefault="003B32C6" w:rsidP="00F96B7C">
      <w:pPr>
        <w:shd w:val="clear" w:color="auto" w:fill="FFFFFF"/>
        <w:spacing w:line="360" w:lineRule="auto"/>
        <w:ind w:firstLineChars="196" w:firstLine="551"/>
        <w:rPr>
          <w:rFonts w:asciiTheme="minorEastAsia" w:hAnsiTheme="minorEastAsia" w:cs="仿宋"/>
          <w:b/>
          <w:bCs/>
          <w:kern w:val="0"/>
          <w:sz w:val="28"/>
          <w:szCs w:val="28"/>
        </w:rPr>
      </w:pPr>
      <w:r w:rsidRPr="00F96B7C">
        <w:rPr>
          <w:rFonts w:asciiTheme="minorEastAsia" w:hAnsiTheme="minorEastAsia" w:cs="仿宋" w:hint="eastAsia"/>
          <w:b/>
          <w:bCs/>
          <w:kern w:val="0"/>
          <w:sz w:val="28"/>
          <w:szCs w:val="28"/>
        </w:rPr>
        <w:t>（四）考试时间与组织</w:t>
      </w:r>
    </w:p>
    <w:p w:rsidR="00511CC8" w:rsidRPr="00F96B7C" w:rsidRDefault="003B32C6" w:rsidP="00F96B7C">
      <w:pPr>
        <w:shd w:val="clear" w:color="auto" w:fill="FFFFFF"/>
        <w:spacing w:line="360" w:lineRule="auto"/>
        <w:ind w:firstLineChars="200" w:firstLine="560"/>
        <w:rPr>
          <w:rFonts w:asciiTheme="minorEastAsia" w:hAnsiTheme="minorEastAsia" w:cs="仿宋"/>
          <w:kern w:val="0"/>
          <w:sz w:val="28"/>
          <w:szCs w:val="28"/>
        </w:rPr>
      </w:pPr>
      <w:r w:rsidRPr="00F96B7C">
        <w:rPr>
          <w:rFonts w:asciiTheme="minorEastAsia" w:hAnsiTheme="minorEastAsia" w:cs="仿宋" w:hint="eastAsia"/>
          <w:kern w:val="0"/>
          <w:sz w:val="28"/>
          <w:szCs w:val="28"/>
        </w:rPr>
        <w:t>1.考试时间：总共20分钟，其中进场检录、准备5分钟，退场5分钟。正式考试时间10分钟，超过10分钟即终止考试。</w:t>
      </w:r>
    </w:p>
    <w:p w:rsidR="00511CC8" w:rsidRPr="00F96B7C" w:rsidRDefault="003B32C6" w:rsidP="00F96B7C">
      <w:pPr>
        <w:shd w:val="clear" w:color="auto" w:fill="FFFFFF"/>
        <w:spacing w:line="360" w:lineRule="auto"/>
        <w:ind w:firstLineChars="200" w:firstLine="560"/>
        <w:rPr>
          <w:rFonts w:asciiTheme="minorEastAsia" w:hAnsiTheme="minorEastAsia" w:cs="仿宋"/>
          <w:kern w:val="0"/>
          <w:sz w:val="28"/>
          <w:szCs w:val="28"/>
        </w:rPr>
      </w:pPr>
      <w:r w:rsidRPr="00F96B7C">
        <w:rPr>
          <w:rFonts w:asciiTheme="minorEastAsia" w:hAnsiTheme="minorEastAsia" w:cs="仿宋" w:hint="eastAsia"/>
          <w:kern w:val="0"/>
          <w:sz w:val="28"/>
          <w:szCs w:val="28"/>
        </w:rPr>
        <w:t>2.考试组织：采用现场实际操作形式，考生独立完成所有考核内容。考试时，水准尺由专用装置固定。</w:t>
      </w:r>
    </w:p>
    <w:p w:rsidR="00511CC8" w:rsidRPr="00F96B7C" w:rsidRDefault="003B32C6" w:rsidP="00F96B7C">
      <w:pPr>
        <w:shd w:val="clear" w:color="auto" w:fill="FFFFFF"/>
        <w:spacing w:line="360" w:lineRule="auto"/>
        <w:ind w:firstLineChars="196" w:firstLine="551"/>
        <w:rPr>
          <w:rFonts w:asciiTheme="minorEastAsia" w:hAnsiTheme="minorEastAsia" w:cs="仿宋"/>
          <w:b/>
          <w:bCs/>
          <w:kern w:val="0"/>
          <w:sz w:val="28"/>
          <w:szCs w:val="28"/>
        </w:rPr>
      </w:pPr>
      <w:r w:rsidRPr="00F96B7C">
        <w:rPr>
          <w:rFonts w:asciiTheme="minorEastAsia" w:hAnsiTheme="minorEastAsia" w:cs="仿宋" w:hint="eastAsia"/>
          <w:b/>
          <w:bCs/>
          <w:kern w:val="0"/>
          <w:sz w:val="28"/>
          <w:szCs w:val="28"/>
        </w:rPr>
        <w:t>（五）评分项目及总体要求</w:t>
      </w:r>
    </w:p>
    <w:p w:rsidR="00511CC8" w:rsidRPr="00F96B7C" w:rsidRDefault="003B32C6" w:rsidP="00F96B7C">
      <w:pPr>
        <w:shd w:val="clear" w:color="auto" w:fill="FFFFFF"/>
        <w:spacing w:line="360" w:lineRule="auto"/>
        <w:ind w:firstLineChars="200" w:firstLine="560"/>
        <w:rPr>
          <w:rFonts w:asciiTheme="minorEastAsia" w:hAnsiTheme="minorEastAsia" w:cs="仿宋"/>
          <w:kern w:val="0"/>
          <w:sz w:val="28"/>
          <w:szCs w:val="28"/>
        </w:rPr>
      </w:pPr>
      <w:r w:rsidRPr="00F96B7C">
        <w:rPr>
          <w:rFonts w:asciiTheme="minorEastAsia" w:hAnsiTheme="minorEastAsia" w:cs="仿宋" w:hint="eastAsia"/>
          <w:kern w:val="0"/>
          <w:sz w:val="28"/>
          <w:szCs w:val="28"/>
        </w:rPr>
        <w:t>本项目满分</w:t>
      </w:r>
      <w:r w:rsidRPr="00F96B7C">
        <w:rPr>
          <w:rFonts w:asciiTheme="minorEastAsia" w:hAnsiTheme="minorEastAsia" w:cs="仿宋"/>
          <w:kern w:val="0"/>
          <w:sz w:val="28"/>
          <w:szCs w:val="28"/>
        </w:rPr>
        <w:t>20</w:t>
      </w:r>
      <w:r w:rsidRPr="00F96B7C">
        <w:rPr>
          <w:rFonts w:asciiTheme="minorEastAsia" w:hAnsiTheme="minorEastAsia" w:cs="仿宋" w:hint="eastAsia"/>
          <w:kern w:val="0"/>
          <w:sz w:val="28"/>
          <w:szCs w:val="28"/>
        </w:rPr>
        <w:t>0分。</w:t>
      </w:r>
    </w:p>
    <w:p w:rsidR="00511CC8" w:rsidRPr="00F96B7C" w:rsidRDefault="003B32C6" w:rsidP="00F96B7C">
      <w:pPr>
        <w:spacing w:line="360" w:lineRule="auto"/>
        <w:ind w:firstLineChars="200" w:firstLine="560"/>
        <w:rPr>
          <w:rFonts w:asciiTheme="minorEastAsia" w:hAnsiTheme="minorEastAsia" w:cs="仿宋"/>
          <w:kern w:val="0"/>
          <w:sz w:val="28"/>
          <w:szCs w:val="28"/>
        </w:rPr>
      </w:pPr>
      <w:r w:rsidRPr="00F96B7C">
        <w:rPr>
          <w:rFonts w:asciiTheme="minorEastAsia" w:hAnsiTheme="minorEastAsia" w:cs="仿宋" w:hint="eastAsia"/>
          <w:kern w:val="0"/>
          <w:sz w:val="28"/>
          <w:szCs w:val="28"/>
        </w:rPr>
        <w:t>1.仪器操作及观测过程（</w:t>
      </w:r>
      <w:r w:rsidRPr="00F96B7C">
        <w:rPr>
          <w:rFonts w:asciiTheme="minorEastAsia" w:hAnsiTheme="minorEastAsia" w:cs="仿宋"/>
          <w:kern w:val="0"/>
          <w:sz w:val="28"/>
          <w:szCs w:val="28"/>
        </w:rPr>
        <w:t>8</w:t>
      </w:r>
      <w:r w:rsidRPr="00F96B7C">
        <w:rPr>
          <w:rFonts w:asciiTheme="minorEastAsia" w:hAnsiTheme="minorEastAsia" w:cs="仿宋" w:hint="eastAsia"/>
          <w:kern w:val="0"/>
          <w:sz w:val="28"/>
          <w:szCs w:val="28"/>
        </w:rPr>
        <w:t>0分）：主要考核仪器操作及观测过程中的规范性。</w:t>
      </w:r>
    </w:p>
    <w:p w:rsidR="00511CC8" w:rsidRPr="00F96B7C" w:rsidRDefault="003B32C6" w:rsidP="00F96B7C">
      <w:pPr>
        <w:spacing w:line="360" w:lineRule="auto"/>
        <w:ind w:firstLineChars="200" w:firstLine="560"/>
        <w:rPr>
          <w:rFonts w:asciiTheme="minorEastAsia" w:hAnsiTheme="minorEastAsia" w:cs="仿宋"/>
          <w:kern w:val="0"/>
          <w:sz w:val="28"/>
          <w:szCs w:val="28"/>
        </w:rPr>
      </w:pPr>
      <w:r w:rsidRPr="00F96B7C">
        <w:rPr>
          <w:rFonts w:asciiTheme="minorEastAsia" w:hAnsiTheme="minorEastAsia" w:cs="仿宋" w:hint="eastAsia"/>
          <w:kern w:val="0"/>
          <w:sz w:val="28"/>
          <w:szCs w:val="28"/>
        </w:rPr>
        <w:t>2.记录、计算与成果精度（</w:t>
      </w:r>
      <w:r w:rsidRPr="00F96B7C">
        <w:rPr>
          <w:rFonts w:asciiTheme="minorEastAsia" w:hAnsiTheme="minorEastAsia" w:cs="仿宋"/>
          <w:kern w:val="0"/>
          <w:sz w:val="28"/>
          <w:szCs w:val="28"/>
        </w:rPr>
        <w:t>10</w:t>
      </w:r>
      <w:r w:rsidRPr="00F96B7C">
        <w:rPr>
          <w:rFonts w:asciiTheme="minorEastAsia" w:hAnsiTheme="minorEastAsia" w:cs="仿宋" w:hint="eastAsia"/>
          <w:kern w:val="0"/>
          <w:sz w:val="28"/>
          <w:szCs w:val="28"/>
        </w:rPr>
        <w:t>0分）：主要考核记录的工整、规范性，计算的准确性，以及成果精度。</w:t>
      </w:r>
    </w:p>
    <w:p w:rsidR="00511CC8" w:rsidRPr="00F96B7C" w:rsidRDefault="003B32C6" w:rsidP="00F96B7C">
      <w:pPr>
        <w:spacing w:line="360" w:lineRule="auto"/>
        <w:ind w:firstLineChars="200" w:firstLine="560"/>
        <w:rPr>
          <w:rFonts w:asciiTheme="minorEastAsia" w:hAnsiTheme="minorEastAsia" w:cs="仿宋"/>
          <w:kern w:val="0"/>
          <w:sz w:val="28"/>
          <w:szCs w:val="28"/>
        </w:rPr>
      </w:pPr>
      <w:r w:rsidRPr="00F96B7C">
        <w:rPr>
          <w:rFonts w:asciiTheme="minorEastAsia" w:hAnsiTheme="minorEastAsia" w:cs="仿宋" w:hint="eastAsia"/>
          <w:kern w:val="0"/>
          <w:sz w:val="28"/>
          <w:szCs w:val="28"/>
        </w:rPr>
        <w:t>3.考核时间（</w:t>
      </w:r>
      <w:r w:rsidRPr="00F96B7C">
        <w:rPr>
          <w:rFonts w:asciiTheme="minorEastAsia" w:hAnsiTheme="minorEastAsia" w:cs="仿宋"/>
          <w:kern w:val="0"/>
          <w:sz w:val="28"/>
          <w:szCs w:val="28"/>
        </w:rPr>
        <w:t>2</w:t>
      </w:r>
      <w:r w:rsidRPr="00F96B7C">
        <w:rPr>
          <w:rFonts w:asciiTheme="minorEastAsia" w:hAnsiTheme="minorEastAsia" w:cs="仿宋" w:hint="eastAsia"/>
          <w:kern w:val="0"/>
          <w:sz w:val="28"/>
          <w:szCs w:val="28"/>
        </w:rPr>
        <w:t>0分）：在规定的时间内，根据完成时间快慢，分段按梯度计成绩。</w:t>
      </w:r>
    </w:p>
    <w:p w:rsidR="00511CC8" w:rsidRDefault="003B32C6" w:rsidP="00F96B7C">
      <w:pPr>
        <w:spacing w:line="360" w:lineRule="auto"/>
        <w:ind w:firstLineChars="200" w:firstLine="560"/>
        <w:rPr>
          <w:rFonts w:asciiTheme="minorEastAsia" w:hAnsiTheme="minorEastAsia" w:cs="仿宋"/>
          <w:kern w:val="0"/>
          <w:sz w:val="28"/>
          <w:szCs w:val="28"/>
        </w:rPr>
      </w:pPr>
      <w:r w:rsidRPr="00F96B7C">
        <w:rPr>
          <w:rFonts w:asciiTheme="minorEastAsia" w:hAnsiTheme="minorEastAsia" w:cs="仿宋" w:hint="eastAsia"/>
          <w:kern w:val="0"/>
          <w:sz w:val="28"/>
          <w:szCs w:val="28"/>
        </w:rPr>
        <w:t>4.因超时终止考试的考生，按实际完成内容计成绩。</w:t>
      </w:r>
    </w:p>
    <w:p w:rsidR="00F96B7C" w:rsidRDefault="00F96B7C" w:rsidP="00F96B7C">
      <w:pPr>
        <w:spacing w:line="360" w:lineRule="auto"/>
        <w:ind w:firstLineChars="200" w:firstLine="560"/>
        <w:rPr>
          <w:rFonts w:asciiTheme="minorEastAsia" w:hAnsiTheme="minorEastAsia" w:cs="仿宋"/>
          <w:kern w:val="0"/>
          <w:sz w:val="28"/>
          <w:szCs w:val="28"/>
        </w:rPr>
      </w:pPr>
    </w:p>
    <w:p w:rsidR="00F96B7C" w:rsidRDefault="00F96B7C" w:rsidP="00F96B7C">
      <w:pPr>
        <w:spacing w:line="360" w:lineRule="auto"/>
        <w:ind w:firstLineChars="200" w:firstLine="560"/>
        <w:rPr>
          <w:rFonts w:asciiTheme="minorEastAsia" w:hAnsiTheme="minorEastAsia" w:cs="仿宋"/>
          <w:kern w:val="0"/>
          <w:sz w:val="28"/>
          <w:szCs w:val="28"/>
        </w:rPr>
      </w:pPr>
    </w:p>
    <w:p w:rsidR="00F96B7C" w:rsidRDefault="00F96B7C" w:rsidP="00F96B7C">
      <w:pPr>
        <w:spacing w:line="360" w:lineRule="auto"/>
        <w:ind w:firstLineChars="200" w:firstLine="560"/>
        <w:rPr>
          <w:rFonts w:asciiTheme="minorEastAsia" w:hAnsiTheme="minorEastAsia" w:cs="仿宋"/>
          <w:kern w:val="0"/>
          <w:sz w:val="28"/>
          <w:szCs w:val="28"/>
        </w:rPr>
      </w:pPr>
    </w:p>
    <w:p w:rsidR="00F96B7C" w:rsidRDefault="00F96B7C" w:rsidP="00F96B7C">
      <w:pPr>
        <w:spacing w:line="360" w:lineRule="auto"/>
        <w:ind w:firstLineChars="200" w:firstLine="560"/>
        <w:rPr>
          <w:rFonts w:asciiTheme="minorEastAsia" w:hAnsiTheme="minorEastAsia" w:cs="仿宋"/>
          <w:kern w:val="0"/>
          <w:sz w:val="28"/>
          <w:szCs w:val="28"/>
        </w:rPr>
      </w:pPr>
    </w:p>
    <w:p w:rsidR="00F96B7C" w:rsidRDefault="00F96B7C" w:rsidP="00F96B7C">
      <w:pPr>
        <w:spacing w:line="360" w:lineRule="auto"/>
        <w:ind w:firstLineChars="200" w:firstLine="560"/>
        <w:rPr>
          <w:rFonts w:asciiTheme="minorEastAsia" w:hAnsiTheme="minorEastAsia" w:cs="仿宋"/>
          <w:kern w:val="0"/>
          <w:sz w:val="28"/>
          <w:szCs w:val="28"/>
        </w:rPr>
      </w:pPr>
    </w:p>
    <w:p w:rsidR="00F96B7C" w:rsidRDefault="00F96B7C" w:rsidP="00F96B7C">
      <w:pPr>
        <w:spacing w:line="360" w:lineRule="auto"/>
        <w:ind w:firstLineChars="200" w:firstLine="560"/>
        <w:rPr>
          <w:rFonts w:asciiTheme="minorEastAsia" w:hAnsiTheme="minorEastAsia" w:cs="仿宋"/>
          <w:kern w:val="0"/>
          <w:sz w:val="28"/>
          <w:szCs w:val="28"/>
        </w:rPr>
      </w:pPr>
    </w:p>
    <w:p w:rsidR="00F96B7C" w:rsidRPr="00F96B7C" w:rsidRDefault="00F96B7C" w:rsidP="00F96B7C">
      <w:pPr>
        <w:spacing w:line="360" w:lineRule="auto"/>
        <w:ind w:firstLineChars="200" w:firstLine="562"/>
        <w:rPr>
          <w:rFonts w:asciiTheme="minorEastAsia" w:hAnsiTheme="minorEastAsia" w:cs="仿宋"/>
          <w:b/>
          <w:bCs/>
          <w:kern w:val="0"/>
          <w:sz w:val="28"/>
          <w:szCs w:val="28"/>
        </w:rPr>
      </w:pPr>
    </w:p>
    <w:p w:rsidR="00511CC8" w:rsidRDefault="003B32C6">
      <w:pPr>
        <w:shd w:val="clear" w:color="auto" w:fill="FFFFFF"/>
        <w:spacing w:line="360" w:lineRule="auto"/>
        <w:ind w:firstLineChars="196" w:firstLine="590"/>
        <w:rPr>
          <w:rFonts w:ascii="仿宋" w:eastAsia="仿宋" w:hAnsi="仿宋" w:cs="仿宋"/>
          <w:b/>
          <w:bCs/>
          <w:kern w:val="0"/>
          <w:sz w:val="30"/>
          <w:szCs w:val="30"/>
        </w:rPr>
      </w:pPr>
      <w:r>
        <w:rPr>
          <w:rFonts w:ascii="仿宋" w:eastAsia="仿宋" w:hAnsi="仿宋" w:cs="仿宋" w:hint="eastAsia"/>
          <w:b/>
          <w:bCs/>
          <w:kern w:val="0"/>
          <w:sz w:val="30"/>
          <w:szCs w:val="30"/>
        </w:rPr>
        <w:lastRenderedPageBreak/>
        <w:t>（六）考核技术要求</w:t>
      </w:r>
    </w:p>
    <w:tbl>
      <w:tblPr>
        <w:tblW w:w="9854" w:type="dxa"/>
        <w:jc w:val="center"/>
        <w:tblLayout w:type="fixed"/>
        <w:tblLook w:val="04A0" w:firstRow="1" w:lastRow="0" w:firstColumn="1" w:lastColumn="0" w:noHBand="0" w:noVBand="1"/>
      </w:tblPr>
      <w:tblGrid>
        <w:gridCol w:w="1594"/>
        <w:gridCol w:w="1840"/>
        <w:gridCol w:w="6420"/>
      </w:tblGrid>
      <w:tr w:rsidR="00511CC8" w:rsidTr="00F96B7C">
        <w:trPr>
          <w:trHeight w:val="480"/>
          <w:jc w:val="center"/>
        </w:trPr>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一级指标</w:t>
            </w:r>
          </w:p>
        </w:tc>
        <w:tc>
          <w:tcPr>
            <w:tcW w:w="1840" w:type="dxa"/>
            <w:tcBorders>
              <w:top w:val="single" w:sz="4" w:space="0" w:color="auto"/>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 xml:space="preserve">二级指标 </w:t>
            </w:r>
          </w:p>
        </w:tc>
        <w:tc>
          <w:tcPr>
            <w:tcW w:w="6420" w:type="dxa"/>
            <w:tcBorders>
              <w:top w:val="single" w:sz="4" w:space="0" w:color="auto"/>
              <w:left w:val="nil"/>
              <w:bottom w:val="single" w:sz="4" w:space="0" w:color="auto"/>
              <w:right w:val="single" w:sz="4" w:space="0" w:color="auto"/>
            </w:tcBorders>
            <w:shd w:val="clear" w:color="auto" w:fill="auto"/>
            <w:vAlign w:val="center"/>
          </w:tcPr>
          <w:p w:rsidR="00511CC8" w:rsidRDefault="003B32C6">
            <w:pPr>
              <w:spacing w:line="360" w:lineRule="auto"/>
              <w:jc w:val="center"/>
              <w:rPr>
                <w:rFonts w:ascii="仿宋" w:eastAsia="仿宋" w:hAnsi="仿宋" w:cs="仿宋"/>
                <w:sz w:val="24"/>
                <w:szCs w:val="24"/>
              </w:rPr>
            </w:pPr>
            <w:r>
              <w:rPr>
                <w:rFonts w:ascii="仿宋" w:eastAsia="仿宋" w:hAnsi="仿宋" w:cs="仿宋" w:hint="eastAsia"/>
                <w:sz w:val="24"/>
                <w:szCs w:val="24"/>
              </w:rPr>
              <w:t>技术要求</w:t>
            </w:r>
          </w:p>
        </w:tc>
      </w:tr>
      <w:tr w:rsidR="00511CC8" w:rsidTr="00F96B7C">
        <w:trPr>
          <w:trHeight w:val="510"/>
          <w:jc w:val="center"/>
        </w:trPr>
        <w:tc>
          <w:tcPr>
            <w:tcW w:w="1594" w:type="dxa"/>
            <w:vMerge w:val="restart"/>
            <w:tcBorders>
              <w:top w:val="nil"/>
              <w:left w:val="single" w:sz="4" w:space="0" w:color="auto"/>
              <w:bottom w:val="single" w:sz="4" w:space="0" w:color="000000"/>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仪器操作及观测过程</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（80分）</w:t>
            </w: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安置脚架</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（4分）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架设脚架时不能脚踢脚架；脚架高低与考生身高要协调；脚架张开角度安全、美观。</w:t>
            </w:r>
          </w:p>
        </w:tc>
      </w:tr>
      <w:tr w:rsidR="00511CC8" w:rsidTr="00F96B7C">
        <w:trPr>
          <w:trHeight w:val="255"/>
          <w:jc w:val="center"/>
        </w:trPr>
        <w:tc>
          <w:tcPr>
            <w:tcW w:w="1594" w:type="dxa"/>
            <w:vMerge/>
            <w:tcBorders>
              <w:top w:val="nil"/>
              <w:left w:val="single" w:sz="4" w:space="0" w:color="auto"/>
              <w:bottom w:val="single" w:sz="4" w:space="0" w:color="000000"/>
              <w:right w:val="single" w:sz="4" w:space="0" w:color="auto"/>
            </w:tcBorders>
            <w:shd w:val="clear" w:color="auto" w:fill="auto"/>
            <w:vAlign w:val="center"/>
          </w:tcPr>
          <w:p w:rsidR="00511CC8" w:rsidRDefault="00511CC8">
            <w:pPr>
              <w:spacing w:line="360" w:lineRule="auto"/>
              <w:rPr>
                <w:rFonts w:ascii="仿宋" w:eastAsia="仿宋" w:hAnsi="仿宋" w:cs="仿宋"/>
                <w:sz w:val="24"/>
                <w:szCs w:val="24"/>
              </w:rPr>
            </w:pP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取仪器</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（4分）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双手取出仪器。</w:t>
            </w:r>
          </w:p>
        </w:tc>
      </w:tr>
      <w:tr w:rsidR="00511CC8" w:rsidTr="00F96B7C">
        <w:trPr>
          <w:trHeight w:val="480"/>
          <w:jc w:val="center"/>
        </w:trPr>
        <w:tc>
          <w:tcPr>
            <w:tcW w:w="1594" w:type="dxa"/>
            <w:vMerge/>
            <w:tcBorders>
              <w:top w:val="nil"/>
              <w:left w:val="single" w:sz="4" w:space="0" w:color="auto"/>
              <w:bottom w:val="single" w:sz="4" w:space="0" w:color="000000"/>
              <w:right w:val="single" w:sz="4" w:space="0" w:color="auto"/>
            </w:tcBorders>
            <w:shd w:val="clear" w:color="auto" w:fill="auto"/>
            <w:vAlign w:val="center"/>
          </w:tcPr>
          <w:p w:rsidR="00511CC8" w:rsidRDefault="00511CC8">
            <w:pPr>
              <w:spacing w:line="360" w:lineRule="auto"/>
              <w:rPr>
                <w:rFonts w:ascii="仿宋" w:eastAsia="仿宋" w:hAnsi="仿宋" w:cs="仿宋"/>
                <w:sz w:val="24"/>
                <w:szCs w:val="24"/>
              </w:rPr>
            </w:pP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仪器连接</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（6分）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仪器上架不得松手，直至拧紧连接螺旋后手才能松开。</w:t>
            </w:r>
          </w:p>
        </w:tc>
      </w:tr>
      <w:tr w:rsidR="00511CC8" w:rsidTr="00F96B7C">
        <w:trPr>
          <w:trHeight w:val="255"/>
          <w:jc w:val="center"/>
        </w:trPr>
        <w:tc>
          <w:tcPr>
            <w:tcW w:w="1594" w:type="dxa"/>
            <w:vMerge/>
            <w:tcBorders>
              <w:top w:val="nil"/>
              <w:left w:val="single" w:sz="4" w:space="0" w:color="auto"/>
              <w:bottom w:val="single" w:sz="4" w:space="0" w:color="000000"/>
              <w:right w:val="single" w:sz="4" w:space="0" w:color="auto"/>
            </w:tcBorders>
            <w:shd w:val="clear" w:color="auto" w:fill="auto"/>
            <w:vAlign w:val="center"/>
          </w:tcPr>
          <w:p w:rsidR="00511CC8" w:rsidRDefault="00511CC8">
            <w:pPr>
              <w:spacing w:line="360" w:lineRule="auto"/>
              <w:rPr>
                <w:rFonts w:ascii="仿宋" w:eastAsia="仿宋" w:hAnsi="仿宋" w:cs="仿宋"/>
                <w:sz w:val="24"/>
                <w:szCs w:val="24"/>
              </w:rPr>
            </w:pP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仪器盖箱</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（3分）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仪器与三脚架连接好后，仪器箱盖好。</w:t>
            </w:r>
          </w:p>
        </w:tc>
      </w:tr>
      <w:tr w:rsidR="00511CC8" w:rsidTr="00F96B7C">
        <w:trPr>
          <w:trHeight w:val="495"/>
          <w:jc w:val="center"/>
        </w:trPr>
        <w:tc>
          <w:tcPr>
            <w:tcW w:w="1594" w:type="dxa"/>
            <w:vMerge/>
            <w:tcBorders>
              <w:top w:val="nil"/>
              <w:left w:val="single" w:sz="4" w:space="0" w:color="auto"/>
              <w:bottom w:val="single" w:sz="4" w:space="0" w:color="000000"/>
              <w:right w:val="single" w:sz="4" w:space="0" w:color="auto"/>
            </w:tcBorders>
            <w:shd w:val="clear" w:color="auto" w:fill="auto"/>
            <w:vAlign w:val="center"/>
          </w:tcPr>
          <w:p w:rsidR="00511CC8" w:rsidRDefault="00511CC8">
            <w:pPr>
              <w:spacing w:line="360" w:lineRule="auto"/>
              <w:rPr>
                <w:rFonts w:ascii="仿宋" w:eastAsia="仿宋" w:hAnsi="仿宋" w:cs="仿宋"/>
                <w:sz w:val="24"/>
                <w:szCs w:val="24"/>
              </w:rPr>
            </w:pP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仪器整平</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（8分）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水准气泡完全在标准圆圈内；整平后，水准仪基座不能明显偏离三脚架架头中心。</w:t>
            </w:r>
          </w:p>
        </w:tc>
      </w:tr>
      <w:tr w:rsidR="00511CC8" w:rsidTr="00F96B7C">
        <w:trPr>
          <w:trHeight w:val="255"/>
          <w:jc w:val="center"/>
        </w:trPr>
        <w:tc>
          <w:tcPr>
            <w:tcW w:w="1594" w:type="dxa"/>
            <w:vMerge/>
            <w:tcBorders>
              <w:top w:val="nil"/>
              <w:left w:val="single" w:sz="4" w:space="0" w:color="auto"/>
              <w:bottom w:val="single" w:sz="4" w:space="0" w:color="000000"/>
              <w:right w:val="single" w:sz="4" w:space="0" w:color="auto"/>
            </w:tcBorders>
            <w:shd w:val="clear" w:color="auto" w:fill="auto"/>
            <w:vAlign w:val="center"/>
          </w:tcPr>
          <w:p w:rsidR="00511CC8" w:rsidRDefault="00511CC8">
            <w:pPr>
              <w:spacing w:line="360" w:lineRule="auto"/>
              <w:rPr>
                <w:rFonts w:ascii="仿宋" w:eastAsia="仿宋" w:hAnsi="仿宋" w:cs="仿宋"/>
                <w:sz w:val="24"/>
                <w:szCs w:val="24"/>
              </w:rPr>
            </w:pP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粗瞄目标</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（4分）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正确进行目标粗瞄。</w:t>
            </w:r>
          </w:p>
        </w:tc>
      </w:tr>
      <w:tr w:rsidR="00511CC8" w:rsidTr="00F96B7C">
        <w:trPr>
          <w:trHeight w:val="480"/>
          <w:jc w:val="center"/>
        </w:trPr>
        <w:tc>
          <w:tcPr>
            <w:tcW w:w="1594" w:type="dxa"/>
            <w:vMerge/>
            <w:tcBorders>
              <w:top w:val="nil"/>
              <w:left w:val="single" w:sz="4" w:space="0" w:color="auto"/>
              <w:bottom w:val="single" w:sz="4" w:space="0" w:color="000000"/>
              <w:right w:val="single" w:sz="4" w:space="0" w:color="auto"/>
            </w:tcBorders>
            <w:shd w:val="clear" w:color="auto" w:fill="auto"/>
            <w:vAlign w:val="center"/>
          </w:tcPr>
          <w:p w:rsidR="00511CC8" w:rsidRDefault="00511CC8">
            <w:pPr>
              <w:spacing w:line="360" w:lineRule="auto"/>
              <w:rPr>
                <w:rFonts w:ascii="仿宋" w:eastAsia="仿宋" w:hAnsi="仿宋" w:cs="仿宋"/>
                <w:sz w:val="24"/>
                <w:szCs w:val="24"/>
              </w:rPr>
            </w:pP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调焦</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（8分）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按照“先目镜调焦,后物镜调焦”；消除视差。</w:t>
            </w:r>
          </w:p>
        </w:tc>
      </w:tr>
      <w:tr w:rsidR="00511CC8" w:rsidTr="00F96B7C">
        <w:trPr>
          <w:trHeight w:val="720"/>
          <w:jc w:val="center"/>
        </w:trPr>
        <w:tc>
          <w:tcPr>
            <w:tcW w:w="1594" w:type="dxa"/>
            <w:vMerge/>
            <w:tcBorders>
              <w:top w:val="nil"/>
              <w:left w:val="single" w:sz="4" w:space="0" w:color="auto"/>
              <w:bottom w:val="single" w:sz="4" w:space="0" w:color="000000"/>
              <w:right w:val="single" w:sz="4" w:space="0" w:color="auto"/>
            </w:tcBorders>
            <w:shd w:val="clear" w:color="auto" w:fill="auto"/>
            <w:vAlign w:val="center"/>
          </w:tcPr>
          <w:p w:rsidR="00511CC8" w:rsidRDefault="00511CC8">
            <w:pPr>
              <w:spacing w:line="360" w:lineRule="auto"/>
              <w:rPr>
                <w:rFonts w:ascii="仿宋" w:eastAsia="仿宋" w:hAnsi="仿宋" w:cs="仿宋"/>
                <w:sz w:val="24"/>
                <w:szCs w:val="24"/>
              </w:rPr>
            </w:pP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精确照准目标</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（5分）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十字丝竖丝照准水准尺正中间。</w:t>
            </w:r>
          </w:p>
        </w:tc>
      </w:tr>
      <w:tr w:rsidR="00511CC8" w:rsidTr="00F96B7C">
        <w:trPr>
          <w:trHeight w:val="255"/>
          <w:jc w:val="center"/>
        </w:trPr>
        <w:tc>
          <w:tcPr>
            <w:tcW w:w="1594" w:type="dxa"/>
            <w:vMerge/>
            <w:tcBorders>
              <w:top w:val="nil"/>
              <w:left w:val="single" w:sz="4" w:space="0" w:color="auto"/>
              <w:bottom w:val="single" w:sz="4" w:space="0" w:color="000000"/>
              <w:right w:val="single" w:sz="4" w:space="0" w:color="auto"/>
            </w:tcBorders>
            <w:shd w:val="clear" w:color="auto" w:fill="auto"/>
            <w:vAlign w:val="center"/>
          </w:tcPr>
          <w:p w:rsidR="00511CC8" w:rsidRDefault="00511CC8">
            <w:pPr>
              <w:spacing w:line="360" w:lineRule="auto"/>
              <w:rPr>
                <w:rFonts w:ascii="仿宋" w:eastAsia="仿宋" w:hAnsi="仿宋" w:cs="仿宋"/>
                <w:sz w:val="24"/>
                <w:szCs w:val="24"/>
              </w:rPr>
            </w:pP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读数</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（5分）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能正确读数。</w:t>
            </w:r>
          </w:p>
        </w:tc>
      </w:tr>
      <w:tr w:rsidR="00511CC8" w:rsidTr="00F96B7C">
        <w:trPr>
          <w:trHeight w:val="480"/>
          <w:jc w:val="center"/>
        </w:trPr>
        <w:tc>
          <w:tcPr>
            <w:tcW w:w="1594" w:type="dxa"/>
            <w:vMerge/>
            <w:tcBorders>
              <w:top w:val="nil"/>
              <w:left w:val="single" w:sz="4" w:space="0" w:color="auto"/>
              <w:bottom w:val="single" w:sz="4" w:space="0" w:color="000000"/>
              <w:right w:val="single" w:sz="4" w:space="0" w:color="auto"/>
            </w:tcBorders>
            <w:shd w:val="clear" w:color="auto" w:fill="auto"/>
            <w:vAlign w:val="center"/>
          </w:tcPr>
          <w:p w:rsidR="00511CC8" w:rsidRDefault="00511CC8">
            <w:pPr>
              <w:spacing w:line="360" w:lineRule="auto"/>
              <w:rPr>
                <w:rFonts w:ascii="仿宋" w:eastAsia="仿宋" w:hAnsi="仿宋" w:cs="仿宋"/>
                <w:sz w:val="24"/>
                <w:szCs w:val="24"/>
              </w:rPr>
            </w:pP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观测顺序</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（10分）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按照“后-前-前-后”顺序观测。</w:t>
            </w:r>
          </w:p>
        </w:tc>
      </w:tr>
      <w:tr w:rsidR="00511CC8" w:rsidTr="00F96B7C">
        <w:trPr>
          <w:trHeight w:val="480"/>
          <w:jc w:val="center"/>
        </w:trPr>
        <w:tc>
          <w:tcPr>
            <w:tcW w:w="1594" w:type="dxa"/>
            <w:vMerge/>
            <w:tcBorders>
              <w:top w:val="nil"/>
              <w:left w:val="single" w:sz="4" w:space="0" w:color="auto"/>
              <w:bottom w:val="single" w:sz="4" w:space="0" w:color="000000"/>
              <w:right w:val="single" w:sz="4" w:space="0" w:color="auto"/>
            </w:tcBorders>
            <w:shd w:val="clear" w:color="auto" w:fill="auto"/>
            <w:vAlign w:val="center"/>
          </w:tcPr>
          <w:p w:rsidR="00511CC8" w:rsidRDefault="00511CC8">
            <w:pPr>
              <w:spacing w:line="360" w:lineRule="auto"/>
              <w:rPr>
                <w:rFonts w:ascii="仿宋" w:eastAsia="仿宋" w:hAnsi="仿宋" w:cs="仿宋"/>
                <w:sz w:val="24"/>
                <w:szCs w:val="24"/>
              </w:rPr>
            </w:pP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仪器高度变换</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（5分）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仪器高度改变必须超过10.0cm(含)。</w:t>
            </w:r>
          </w:p>
        </w:tc>
      </w:tr>
      <w:tr w:rsidR="00511CC8" w:rsidTr="00F96B7C">
        <w:trPr>
          <w:trHeight w:val="510"/>
          <w:jc w:val="center"/>
        </w:trPr>
        <w:tc>
          <w:tcPr>
            <w:tcW w:w="1594" w:type="dxa"/>
            <w:vMerge/>
            <w:tcBorders>
              <w:top w:val="nil"/>
              <w:left w:val="single" w:sz="4" w:space="0" w:color="auto"/>
              <w:bottom w:val="single" w:sz="4" w:space="0" w:color="000000"/>
              <w:right w:val="single" w:sz="4" w:space="0" w:color="auto"/>
            </w:tcBorders>
            <w:shd w:val="clear" w:color="auto" w:fill="auto"/>
            <w:vAlign w:val="center"/>
          </w:tcPr>
          <w:p w:rsidR="00511CC8" w:rsidRDefault="00511CC8">
            <w:pPr>
              <w:spacing w:line="360" w:lineRule="auto"/>
              <w:rPr>
                <w:rFonts w:ascii="仿宋" w:eastAsia="仿宋" w:hAnsi="仿宋" w:cs="仿宋"/>
                <w:sz w:val="24"/>
                <w:szCs w:val="24"/>
              </w:rPr>
            </w:pP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规范操作</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（8分）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观测过程中，不能出现骑马式观测、脚架碰动、手扶脚架、重复整平仪器等。</w:t>
            </w:r>
          </w:p>
        </w:tc>
      </w:tr>
      <w:tr w:rsidR="00511CC8" w:rsidTr="00F96B7C">
        <w:trPr>
          <w:trHeight w:val="480"/>
          <w:jc w:val="center"/>
        </w:trPr>
        <w:tc>
          <w:tcPr>
            <w:tcW w:w="1594" w:type="dxa"/>
            <w:vMerge/>
            <w:tcBorders>
              <w:top w:val="nil"/>
              <w:left w:val="single" w:sz="4" w:space="0" w:color="auto"/>
              <w:bottom w:val="single" w:sz="4" w:space="0" w:color="000000"/>
              <w:right w:val="single" w:sz="4" w:space="0" w:color="auto"/>
            </w:tcBorders>
            <w:shd w:val="clear" w:color="auto" w:fill="auto"/>
            <w:vAlign w:val="center"/>
          </w:tcPr>
          <w:p w:rsidR="00511CC8" w:rsidRDefault="00511CC8">
            <w:pPr>
              <w:spacing w:line="360" w:lineRule="auto"/>
              <w:rPr>
                <w:rFonts w:ascii="仿宋" w:eastAsia="仿宋" w:hAnsi="仿宋" w:cs="仿宋"/>
                <w:sz w:val="24"/>
                <w:szCs w:val="24"/>
              </w:rPr>
            </w:pP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仪器装箱</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（4分）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卸仪器前，先打开仪器箱；卸仪器时应采取保护措施；仪器装箱后，关箱、上扣。</w:t>
            </w:r>
          </w:p>
        </w:tc>
      </w:tr>
      <w:tr w:rsidR="00511CC8" w:rsidTr="00F96B7C">
        <w:trPr>
          <w:trHeight w:val="480"/>
          <w:jc w:val="center"/>
        </w:trPr>
        <w:tc>
          <w:tcPr>
            <w:tcW w:w="1594" w:type="dxa"/>
            <w:vMerge/>
            <w:tcBorders>
              <w:top w:val="nil"/>
              <w:left w:val="single" w:sz="4" w:space="0" w:color="auto"/>
              <w:bottom w:val="single" w:sz="4" w:space="0" w:color="000000"/>
              <w:right w:val="single" w:sz="4" w:space="0" w:color="auto"/>
            </w:tcBorders>
            <w:shd w:val="clear" w:color="auto" w:fill="auto"/>
            <w:vAlign w:val="center"/>
          </w:tcPr>
          <w:p w:rsidR="00511CC8" w:rsidRDefault="00511CC8">
            <w:pPr>
              <w:spacing w:line="360" w:lineRule="auto"/>
              <w:rPr>
                <w:rFonts w:ascii="仿宋" w:eastAsia="仿宋" w:hAnsi="仿宋" w:cs="仿宋"/>
                <w:sz w:val="24"/>
                <w:szCs w:val="24"/>
              </w:rPr>
            </w:pP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收脚架</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lastRenderedPageBreak/>
              <w:t>（3分）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lastRenderedPageBreak/>
              <w:t>将脚架收拢，松开各个螺旋，将伸长的脚架还原，再拧紧各</w:t>
            </w:r>
            <w:r>
              <w:rPr>
                <w:rFonts w:ascii="仿宋" w:eastAsia="仿宋" w:hAnsi="仿宋" w:cs="仿宋" w:hint="eastAsia"/>
                <w:sz w:val="24"/>
                <w:szCs w:val="24"/>
              </w:rPr>
              <w:lastRenderedPageBreak/>
              <w:t>螺旋，扣好带子。</w:t>
            </w:r>
          </w:p>
        </w:tc>
      </w:tr>
      <w:tr w:rsidR="00511CC8" w:rsidTr="00F96B7C">
        <w:trPr>
          <w:trHeight w:val="255"/>
          <w:jc w:val="center"/>
        </w:trPr>
        <w:tc>
          <w:tcPr>
            <w:tcW w:w="1594" w:type="dxa"/>
            <w:vMerge/>
            <w:tcBorders>
              <w:top w:val="nil"/>
              <w:left w:val="single" w:sz="4" w:space="0" w:color="auto"/>
              <w:bottom w:val="single" w:sz="4" w:space="0" w:color="000000"/>
              <w:right w:val="single" w:sz="4" w:space="0" w:color="auto"/>
            </w:tcBorders>
            <w:shd w:val="clear" w:color="auto" w:fill="auto"/>
            <w:vAlign w:val="center"/>
          </w:tcPr>
          <w:p w:rsidR="00511CC8" w:rsidRDefault="00511CC8">
            <w:pPr>
              <w:spacing w:line="360" w:lineRule="auto"/>
              <w:rPr>
                <w:rFonts w:ascii="仿宋" w:eastAsia="仿宋" w:hAnsi="仿宋" w:cs="仿宋"/>
                <w:sz w:val="24"/>
                <w:szCs w:val="24"/>
              </w:rPr>
            </w:pP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其它</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（3分）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不能坐仪器箱。</w:t>
            </w:r>
          </w:p>
        </w:tc>
      </w:tr>
      <w:tr w:rsidR="00511CC8" w:rsidTr="00F96B7C">
        <w:trPr>
          <w:trHeight w:val="480"/>
          <w:jc w:val="center"/>
        </w:trPr>
        <w:tc>
          <w:tcPr>
            <w:tcW w:w="1594" w:type="dxa"/>
            <w:vMerge w:val="restart"/>
            <w:tcBorders>
              <w:top w:val="nil"/>
              <w:left w:val="single" w:sz="4" w:space="0" w:color="auto"/>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记录、计算与成果精度</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（100分）</w:t>
            </w: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数据记录</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（25分）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使用铅笔记录；记录工整、规范，划改规范，不能使用橡皮擦，不能出现涂改、就字改字、刀片刮痕等。</w:t>
            </w:r>
          </w:p>
        </w:tc>
      </w:tr>
      <w:tr w:rsidR="00511CC8" w:rsidTr="00F96B7C">
        <w:trPr>
          <w:trHeight w:val="720"/>
          <w:jc w:val="center"/>
        </w:trPr>
        <w:tc>
          <w:tcPr>
            <w:tcW w:w="1594" w:type="dxa"/>
            <w:vMerge/>
            <w:tcBorders>
              <w:top w:val="nil"/>
              <w:left w:val="single" w:sz="4" w:space="0" w:color="auto"/>
              <w:bottom w:val="single" w:sz="4" w:space="0" w:color="auto"/>
              <w:right w:val="single" w:sz="4" w:space="0" w:color="auto"/>
            </w:tcBorders>
            <w:shd w:val="clear" w:color="auto" w:fill="auto"/>
            <w:vAlign w:val="center"/>
          </w:tcPr>
          <w:p w:rsidR="00511CC8" w:rsidRDefault="00511CC8">
            <w:pPr>
              <w:spacing w:line="360" w:lineRule="auto"/>
              <w:rPr>
                <w:rFonts w:ascii="仿宋" w:eastAsia="仿宋" w:hAnsi="仿宋" w:cs="仿宋"/>
                <w:sz w:val="24"/>
                <w:szCs w:val="24"/>
              </w:rPr>
            </w:pP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记录规范性</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（30分）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后视读数、前视读数、高差、高差较差以及平均高差记录、计算的占位“0”不能缺失；高差、高差较差、平均高差，应标注“±”号。</w:t>
            </w:r>
          </w:p>
        </w:tc>
      </w:tr>
      <w:tr w:rsidR="00511CC8" w:rsidTr="00F96B7C">
        <w:trPr>
          <w:trHeight w:val="510"/>
          <w:jc w:val="center"/>
        </w:trPr>
        <w:tc>
          <w:tcPr>
            <w:tcW w:w="1594" w:type="dxa"/>
            <w:vMerge/>
            <w:tcBorders>
              <w:top w:val="nil"/>
              <w:left w:val="single" w:sz="4" w:space="0" w:color="auto"/>
              <w:bottom w:val="single" w:sz="4" w:space="0" w:color="auto"/>
              <w:right w:val="single" w:sz="4" w:space="0" w:color="auto"/>
            </w:tcBorders>
            <w:shd w:val="clear" w:color="auto" w:fill="auto"/>
            <w:vAlign w:val="center"/>
          </w:tcPr>
          <w:p w:rsidR="00511CC8" w:rsidRDefault="00511CC8">
            <w:pPr>
              <w:spacing w:line="360" w:lineRule="auto"/>
              <w:rPr>
                <w:rFonts w:ascii="仿宋" w:eastAsia="仿宋" w:hAnsi="仿宋" w:cs="仿宋"/>
                <w:sz w:val="24"/>
                <w:szCs w:val="24"/>
              </w:rPr>
            </w:pP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数据计算</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（20分）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高差、高差较差、平均高差、高程计算正确；平均高差计算取整方法正确。</w:t>
            </w:r>
          </w:p>
        </w:tc>
      </w:tr>
      <w:tr w:rsidR="00511CC8" w:rsidTr="00F96B7C">
        <w:trPr>
          <w:trHeight w:val="480"/>
          <w:jc w:val="center"/>
        </w:trPr>
        <w:tc>
          <w:tcPr>
            <w:tcW w:w="1594" w:type="dxa"/>
            <w:vMerge/>
            <w:tcBorders>
              <w:top w:val="nil"/>
              <w:left w:val="single" w:sz="4" w:space="0" w:color="auto"/>
              <w:bottom w:val="single" w:sz="4" w:space="0" w:color="auto"/>
              <w:right w:val="single" w:sz="4" w:space="0" w:color="auto"/>
            </w:tcBorders>
            <w:shd w:val="clear" w:color="auto" w:fill="auto"/>
            <w:vAlign w:val="center"/>
          </w:tcPr>
          <w:p w:rsidR="00511CC8" w:rsidRDefault="00511CC8">
            <w:pPr>
              <w:spacing w:line="360" w:lineRule="auto"/>
              <w:rPr>
                <w:rFonts w:ascii="仿宋" w:eastAsia="仿宋" w:hAnsi="仿宋" w:cs="仿宋"/>
                <w:sz w:val="24"/>
                <w:szCs w:val="24"/>
              </w:rPr>
            </w:pP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高差互差精度</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（15分）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高差互差</w:t>
            </w:r>
            <w:r>
              <w:rPr>
                <w:rFonts w:ascii="仿宋" w:eastAsia="仿宋" w:hAnsi="仿宋" w:cs="仿宋" w:hint="eastAsia"/>
                <w:iCs/>
                <w:sz w:val="24"/>
                <w:szCs w:val="24"/>
              </w:rPr>
              <w:t>不能超过</w:t>
            </w:r>
            <w:r>
              <w:rPr>
                <w:rFonts w:ascii="仿宋" w:eastAsia="仿宋" w:hAnsi="仿宋" w:cs="仿宋" w:hint="eastAsia"/>
                <w:sz w:val="24"/>
                <w:szCs w:val="24"/>
              </w:rPr>
              <w:t>6 mm(含)。</w:t>
            </w:r>
          </w:p>
        </w:tc>
      </w:tr>
      <w:tr w:rsidR="00511CC8" w:rsidTr="00F96B7C">
        <w:trPr>
          <w:trHeight w:val="255"/>
          <w:jc w:val="center"/>
        </w:trPr>
        <w:tc>
          <w:tcPr>
            <w:tcW w:w="1594" w:type="dxa"/>
            <w:vMerge/>
            <w:tcBorders>
              <w:top w:val="nil"/>
              <w:left w:val="single" w:sz="4" w:space="0" w:color="auto"/>
              <w:bottom w:val="single" w:sz="4" w:space="0" w:color="auto"/>
              <w:right w:val="single" w:sz="4" w:space="0" w:color="auto"/>
            </w:tcBorders>
            <w:shd w:val="clear" w:color="auto" w:fill="auto"/>
            <w:vAlign w:val="center"/>
          </w:tcPr>
          <w:p w:rsidR="00511CC8" w:rsidRDefault="00511CC8">
            <w:pPr>
              <w:spacing w:line="360" w:lineRule="auto"/>
              <w:rPr>
                <w:rFonts w:ascii="仿宋" w:eastAsia="仿宋" w:hAnsi="仿宋" w:cs="仿宋"/>
                <w:sz w:val="24"/>
                <w:szCs w:val="24"/>
              </w:rPr>
            </w:pP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其它</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（10分）</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不能在记录纸上做草稿演算。</w:t>
            </w:r>
          </w:p>
        </w:tc>
      </w:tr>
      <w:tr w:rsidR="00511CC8" w:rsidTr="00F96B7C">
        <w:trPr>
          <w:trHeight w:val="255"/>
          <w:jc w:val="center"/>
        </w:trPr>
        <w:tc>
          <w:tcPr>
            <w:tcW w:w="1594" w:type="dxa"/>
            <w:tcBorders>
              <w:top w:val="nil"/>
              <w:left w:val="single" w:sz="4" w:space="0" w:color="auto"/>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时     间</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（20分）</w:t>
            </w:r>
          </w:p>
        </w:tc>
        <w:tc>
          <w:tcPr>
            <w:tcW w:w="184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T（正式考试时间）</w:t>
            </w:r>
          </w:p>
        </w:tc>
        <w:tc>
          <w:tcPr>
            <w:tcW w:w="6420" w:type="dxa"/>
            <w:tcBorders>
              <w:top w:val="nil"/>
              <w:left w:val="nil"/>
              <w:bottom w:val="single" w:sz="4" w:space="0" w:color="auto"/>
              <w:right w:val="single" w:sz="4" w:space="0" w:color="auto"/>
            </w:tcBorders>
            <w:shd w:val="clear" w:color="auto" w:fill="auto"/>
            <w:vAlign w:val="center"/>
          </w:tcPr>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T≤8分钟，时间得分为满分；8分钟&lt;T≤10分钟，按梯度计时间得分；T&gt;10分钟, 考试终止，时间得分为0分。</w:t>
            </w:r>
          </w:p>
          <w:p w:rsidR="00511CC8" w:rsidRDefault="003B32C6">
            <w:pPr>
              <w:spacing w:line="360" w:lineRule="auto"/>
              <w:rPr>
                <w:rFonts w:ascii="仿宋" w:eastAsia="仿宋" w:hAnsi="仿宋" w:cs="仿宋"/>
                <w:sz w:val="24"/>
                <w:szCs w:val="24"/>
              </w:rPr>
            </w:pPr>
            <w:r>
              <w:rPr>
                <w:rFonts w:ascii="仿宋" w:eastAsia="仿宋" w:hAnsi="仿宋" w:cs="仿宋" w:hint="eastAsia"/>
                <w:sz w:val="24"/>
                <w:szCs w:val="24"/>
              </w:rPr>
              <w:t>注：如果考生为了获得时间分, 恶意赶时间，不顾操作的规范性或者精度严重超标、伪造数据，考评员有权判定时间分为0分。</w:t>
            </w:r>
          </w:p>
        </w:tc>
      </w:tr>
    </w:tbl>
    <w:p w:rsidR="00511CC8" w:rsidRDefault="00511CC8">
      <w:pPr>
        <w:spacing w:line="360" w:lineRule="auto"/>
        <w:ind w:firstLineChars="200" w:firstLine="482"/>
        <w:rPr>
          <w:rFonts w:asciiTheme="minorEastAsia" w:hAnsiTheme="minorEastAsia" w:cstheme="minorEastAsia"/>
          <w:b/>
          <w:sz w:val="24"/>
          <w:szCs w:val="24"/>
          <w:shd w:val="clear" w:color="auto" w:fill="FFFFFF"/>
        </w:rPr>
        <w:sectPr w:rsidR="00511CC8" w:rsidSect="00F96B7C">
          <w:footerReference w:type="default" r:id="rId8"/>
          <w:pgSz w:w="11906" w:h="16838"/>
          <w:pgMar w:top="1440" w:right="1800" w:bottom="1440" w:left="1800" w:header="851" w:footer="992" w:gutter="0"/>
          <w:cols w:space="425"/>
          <w:docGrid w:linePitch="312"/>
        </w:sectPr>
      </w:pPr>
    </w:p>
    <w:p w:rsidR="00511CC8" w:rsidRDefault="003B32C6">
      <w:pPr>
        <w:shd w:val="clear" w:color="auto" w:fill="FFFFFF"/>
        <w:spacing w:line="360" w:lineRule="auto"/>
        <w:ind w:firstLineChars="200" w:firstLine="480"/>
        <w:rPr>
          <w:rFonts w:eastAsia="仿宋"/>
          <w:sz w:val="24"/>
          <w:szCs w:val="24"/>
          <w:shd w:val="clear" w:color="auto" w:fill="FFFFFF"/>
        </w:rPr>
      </w:pPr>
      <w:r>
        <w:rPr>
          <w:rFonts w:eastAsia="仿宋"/>
          <w:sz w:val="24"/>
          <w:szCs w:val="24"/>
          <w:shd w:val="clear" w:color="auto" w:fill="FFFFFF"/>
        </w:rPr>
        <w:lastRenderedPageBreak/>
        <w:t>附件：</w:t>
      </w:r>
    </w:p>
    <w:p w:rsidR="00511CC8" w:rsidRDefault="003B32C6">
      <w:pPr>
        <w:shd w:val="clear" w:color="auto" w:fill="FFFFFF"/>
        <w:spacing w:line="360" w:lineRule="auto"/>
        <w:ind w:firstLine="540"/>
        <w:rPr>
          <w:rFonts w:eastAsia="仿宋"/>
          <w:sz w:val="24"/>
          <w:szCs w:val="24"/>
        </w:rPr>
      </w:pPr>
      <w:r>
        <w:rPr>
          <w:rFonts w:eastAsia="仿宋"/>
          <w:sz w:val="24"/>
          <w:szCs w:val="24"/>
          <w:shd w:val="clear" w:color="auto" w:fill="FFFFFF"/>
        </w:rPr>
        <w:t>（</w:t>
      </w:r>
      <w:r>
        <w:rPr>
          <w:rFonts w:eastAsia="仿宋"/>
          <w:sz w:val="24"/>
          <w:szCs w:val="24"/>
          <w:shd w:val="clear" w:color="auto" w:fill="FFFFFF"/>
        </w:rPr>
        <w:t>1</w:t>
      </w:r>
      <w:r>
        <w:rPr>
          <w:rFonts w:eastAsia="仿宋"/>
          <w:sz w:val="24"/>
          <w:szCs w:val="24"/>
          <w:shd w:val="clear" w:color="auto" w:fill="FFFFFF"/>
        </w:rPr>
        <w:t>）</w:t>
      </w:r>
      <w:r>
        <w:rPr>
          <w:rFonts w:eastAsia="仿宋"/>
          <w:sz w:val="24"/>
          <w:szCs w:val="24"/>
        </w:rPr>
        <w:t>记录表模版</w:t>
      </w:r>
    </w:p>
    <w:p w:rsidR="00511CC8" w:rsidRDefault="003B32C6">
      <w:pPr>
        <w:shd w:val="clear" w:color="auto" w:fill="FFFFFF"/>
        <w:spacing w:line="360" w:lineRule="auto"/>
        <w:ind w:firstLine="539"/>
        <w:jc w:val="center"/>
        <w:rPr>
          <w:rFonts w:eastAsia="仿宋"/>
          <w:sz w:val="24"/>
          <w:szCs w:val="24"/>
        </w:rPr>
      </w:pPr>
      <w:r>
        <w:rPr>
          <w:rFonts w:eastAsia="仿宋"/>
          <w:sz w:val="24"/>
          <w:szCs w:val="24"/>
        </w:rPr>
        <w:t xml:space="preserve">     </w:t>
      </w:r>
      <w:r>
        <w:rPr>
          <w:rFonts w:eastAsia="仿宋"/>
          <w:sz w:val="24"/>
          <w:szCs w:val="24"/>
        </w:rPr>
        <w:t>水准测量</w:t>
      </w:r>
      <w:r>
        <w:rPr>
          <w:rFonts w:eastAsia="仿宋"/>
          <w:sz w:val="24"/>
          <w:szCs w:val="24"/>
        </w:rPr>
        <w:t xml:space="preserve">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569"/>
        <w:gridCol w:w="1502"/>
        <w:gridCol w:w="1500"/>
        <w:gridCol w:w="1037"/>
        <w:gridCol w:w="1467"/>
        <w:gridCol w:w="1034"/>
        <w:gridCol w:w="993"/>
        <w:gridCol w:w="981"/>
      </w:tblGrid>
      <w:tr w:rsidR="00511CC8">
        <w:trPr>
          <w:trHeight w:val="195"/>
          <w:jc w:val="center"/>
        </w:trPr>
        <w:tc>
          <w:tcPr>
            <w:tcW w:w="771" w:type="dxa"/>
          </w:tcPr>
          <w:p w:rsidR="00511CC8" w:rsidRDefault="003B32C6">
            <w:pPr>
              <w:spacing w:line="360" w:lineRule="auto"/>
              <w:jc w:val="center"/>
              <w:rPr>
                <w:rFonts w:eastAsia="仿宋"/>
                <w:sz w:val="24"/>
                <w:szCs w:val="24"/>
              </w:rPr>
            </w:pPr>
            <w:r>
              <w:rPr>
                <w:rFonts w:eastAsia="仿宋"/>
                <w:sz w:val="24"/>
                <w:szCs w:val="24"/>
              </w:rPr>
              <w:t>观测次数</w:t>
            </w:r>
          </w:p>
        </w:tc>
        <w:tc>
          <w:tcPr>
            <w:tcW w:w="569" w:type="dxa"/>
          </w:tcPr>
          <w:p w:rsidR="00511CC8" w:rsidRDefault="003B32C6">
            <w:pPr>
              <w:spacing w:line="360" w:lineRule="auto"/>
              <w:rPr>
                <w:rFonts w:eastAsia="仿宋"/>
                <w:sz w:val="24"/>
                <w:szCs w:val="24"/>
              </w:rPr>
            </w:pPr>
            <w:r>
              <w:rPr>
                <w:rFonts w:eastAsia="仿宋"/>
                <w:sz w:val="24"/>
                <w:szCs w:val="24"/>
              </w:rPr>
              <w:t>测点</w:t>
            </w:r>
          </w:p>
        </w:tc>
        <w:tc>
          <w:tcPr>
            <w:tcW w:w="1502" w:type="dxa"/>
          </w:tcPr>
          <w:p w:rsidR="00511CC8" w:rsidRDefault="003B32C6">
            <w:pPr>
              <w:spacing w:line="360" w:lineRule="auto"/>
              <w:jc w:val="center"/>
              <w:rPr>
                <w:rFonts w:eastAsia="仿宋"/>
                <w:sz w:val="24"/>
                <w:szCs w:val="24"/>
              </w:rPr>
            </w:pPr>
            <w:r>
              <w:rPr>
                <w:rFonts w:eastAsia="仿宋"/>
                <w:sz w:val="24"/>
                <w:szCs w:val="24"/>
              </w:rPr>
              <w:t>后视读数</w:t>
            </w:r>
            <w:r>
              <w:rPr>
                <w:rFonts w:eastAsia="仿宋"/>
                <w:sz w:val="24"/>
                <w:szCs w:val="24"/>
              </w:rPr>
              <w:t>(m)</w:t>
            </w:r>
          </w:p>
        </w:tc>
        <w:tc>
          <w:tcPr>
            <w:tcW w:w="1500" w:type="dxa"/>
          </w:tcPr>
          <w:p w:rsidR="00511CC8" w:rsidRDefault="003B32C6">
            <w:pPr>
              <w:spacing w:line="360" w:lineRule="auto"/>
              <w:jc w:val="center"/>
              <w:rPr>
                <w:rFonts w:eastAsia="仿宋"/>
                <w:sz w:val="24"/>
                <w:szCs w:val="24"/>
              </w:rPr>
            </w:pPr>
            <w:r>
              <w:rPr>
                <w:rFonts w:eastAsia="仿宋"/>
                <w:sz w:val="24"/>
                <w:szCs w:val="24"/>
              </w:rPr>
              <w:t>前视读数</w:t>
            </w:r>
            <w:r>
              <w:rPr>
                <w:rFonts w:eastAsia="仿宋"/>
                <w:sz w:val="24"/>
                <w:szCs w:val="24"/>
              </w:rPr>
              <w:t>(m)</w:t>
            </w:r>
          </w:p>
        </w:tc>
        <w:tc>
          <w:tcPr>
            <w:tcW w:w="1037" w:type="dxa"/>
          </w:tcPr>
          <w:p w:rsidR="00511CC8" w:rsidRDefault="003B32C6">
            <w:pPr>
              <w:spacing w:line="360" w:lineRule="auto"/>
              <w:jc w:val="center"/>
              <w:rPr>
                <w:rFonts w:eastAsia="仿宋"/>
                <w:sz w:val="24"/>
                <w:szCs w:val="24"/>
              </w:rPr>
            </w:pPr>
            <w:r>
              <w:rPr>
                <w:rFonts w:eastAsia="仿宋"/>
                <w:sz w:val="24"/>
                <w:szCs w:val="24"/>
              </w:rPr>
              <w:t>高差</w:t>
            </w:r>
            <w:r>
              <w:rPr>
                <w:rFonts w:eastAsia="仿宋"/>
                <w:sz w:val="24"/>
                <w:szCs w:val="24"/>
              </w:rPr>
              <w:t>(m)</w:t>
            </w:r>
          </w:p>
        </w:tc>
        <w:tc>
          <w:tcPr>
            <w:tcW w:w="1467" w:type="dxa"/>
          </w:tcPr>
          <w:p w:rsidR="00511CC8" w:rsidRDefault="003B32C6">
            <w:pPr>
              <w:spacing w:line="360" w:lineRule="auto"/>
              <w:jc w:val="center"/>
              <w:rPr>
                <w:rFonts w:eastAsia="仿宋"/>
                <w:sz w:val="24"/>
                <w:szCs w:val="24"/>
              </w:rPr>
            </w:pPr>
            <w:r>
              <w:rPr>
                <w:rFonts w:eastAsia="仿宋"/>
                <w:sz w:val="24"/>
                <w:szCs w:val="24"/>
              </w:rPr>
              <w:t>高差较差</w:t>
            </w:r>
          </w:p>
          <w:p w:rsidR="00511CC8" w:rsidRDefault="003B32C6">
            <w:pPr>
              <w:spacing w:line="360" w:lineRule="auto"/>
              <w:jc w:val="center"/>
              <w:rPr>
                <w:rFonts w:eastAsia="仿宋"/>
                <w:sz w:val="24"/>
                <w:szCs w:val="24"/>
              </w:rPr>
            </w:pPr>
            <w:r>
              <w:rPr>
                <w:rFonts w:eastAsia="仿宋"/>
                <w:sz w:val="24"/>
                <w:szCs w:val="24"/>
              </w:rPr>
              <w:t>(mm,</w:t>
            </w:r>
            <w:r>
              <w:rPr>
                <w:rFonts w:eastAsia="仿宋"/>
                <w:sz w:val="24"/>
                <w:szCs w:val="24"/>
              </w:rPr>
              <w:t>第</w:t>
            </w:r>
            <w:r>
              <w:rPr>
                <w:rFonts w:eastAsia="仿宋"/>
                <w:sz w:val="24"/>
                <w:szCs w:val="24"/>
              </w:rPr>
              <w:t>1</w:t>
            </w:r>
            <w:r>
              <w:rPr>
                <w:rFonts w:eastAsia="仿宋"/>
                <w:sz w:val="24"/>
                <w:szCs w:val="24"/>
              </w:rPr>
              <w:t>次</w:t>
            </w:r>
            <w:r>
              <w:rPr>
                <w:rFonts w:eastAsia="仿宋"/>
                <w:sz w:val="24"/>
                <w:szCs w:val="24"/>
              </w:rPr>
              <w:t>-</w:t>
            </w:r>
            <w:r>
              <w:rPr>
                <w:rFonts w:eastAsia="仿宋"/>
                <w:sz w:val="24"/>
                <w:szCs w:val="24"/>
              </w:rPr>
              <w:t>第</w:t>
            </w:r>
            <w:r>
              <w:rPr>
                <w:rFonts w:eastAsia="仿宋"/>
                <w:sz w:val="24"/>
                <w:szCs w:val="24"/>
              </w:rPr>
              <w:t>2</w:t>
            </w:r>
            <w:r>
              <w:rPr>
                <w:rFonts w:eastAsia="仿宋"/>
                <w:sz w:val="24"/>
                <w:szCs w:val="24"/>
              </w:rPr>
              <w:t>次</w:t>
            </w:r>
            <w:r>
              <w:rPr>
                <w:rFonts w:eastAsia="仿宋"/>
                <w:sz w:val="24"/>
                <w:szCs w:val="24"/>
              </w:rPr>
              <w:t>)</w:t>
            </w:r>
          </w:p>
        </w:tc>
        <w:tc>
          <w:tcPr>
            <w:tcW w:w="1034" w:type="dxa"/>
          </w:tcPr>
          <w:p w:rsidR="00511CC8" w:rsidRDefault="003B32C6">
            <w:pPr>
              <w:spacing w:line="360" w:lineRule="auto"/>
              <w:jc w:val="center"/>
              <w:rPr>
                <w:rFonts w:eastAsia="仿宋"/>
                <w:sz w:val="24"/>
                <w:szCs w:val="24"/>
              </w:rPr>
            </w:pPr>
            <w:r>
              <w:rPr>
                <w:rFonts w:eastAsia="仿宋"/>
                <w:sz w:val="24"/>
                <w:szCs w:val="24"/>
              </w:rPr>
              <w:t>平均高差</w:t>
            </w:r>
            <w:r>
              <w:rPr>
                <w:rFonts w:eastAsia="仿宋"/>
                <w:sz w:val="24"/>
                <w:szCs w:val="24"/>
              </w:rPr>
              <w:t>(m)</w:t>
            </w:r>
          </w:p>
        </w:tc>
        <w:tc>
          <w:tcPr>
            <w:tcW w:w="993" w:type="dxa"/>
          </w:tcPr>
          <w:p w:rsidR="00511CC8" w:rsidRDefault="003B32C6">
            <w:pPr>
              <w:spacing w:line="360" w:lineRule="auto"/>
              <w:jc w:val="center"/>
              <w:rPr>
                <w:rFonts w:eastAsia="仿宋"/>
                <w:sz w:val="24"/>
                <w:szCs w:val="24"/>
              </w:rPr>
            </w:pPr>
            <w:r>
              <w:rPr>
                <w:rFonts w:eastAsia="仿宋"/>
                <w:sz w:val="24"/>
                <w:szCs w:val="24"/>
              </w:rPr>
              <w:t>高程</w:t>
            </w:r>
            <w:r>
              <w:rPr>
                <w:rFonts w:eastAsia="仿宋"/>
                <w:sz w:val="24"/>
                <w:szCs w:val="24"/>
              </w:rPr>
              <w:t>(m)</w:t>
            </w:r>
          </w:p>
        </w:tc>
        <w:tc>
          <w:tcPr>
            <w:tcW w:w="981" w:type="dxa"/>
          </w:tcPr>
          <w:p w:rsidR="00511CC8" w:rsidRDefault="003B32C6">
            <w:pPr>
              <w:spacing w:line="360" w:lineRule="auto"/>
              <w:jc w:val="center"/>
              <w:rPr>
                <w:rFonts w:eastAsia="仿宋"/>
                <w:sz w:val="24"/>
                <w:szCs w:val="24"/>
              </w:rPr>
            </w:pPr>
            <w:r>
              <w:rPr>
                <w:rFonts w:eastAsia="仿宋"/>
                <w:sz w:val="24"/>
                <w:szCs w:val="24"/>
              </w:rPr>
              <w:t>备注</w:t>
            </w:r>
          </w:p>
        </w:tc>
      </w:tr>
      <w:tr w:rsidR="00511CC8">
        <w:trPr>
          <w:trHeight w:val="214"/>
          <w:jc w:val="center"/>
        </w:trPr>
        <w:tc>
          <w:tcPr>
            <w:tcW w:w="771" w:type="dxa"/>
            <w:vMerge w:val="restart"/>
          </w:tcPr>
          <w:p w:rsidR="00511CC8" w:rsidRDefault="00511CC8">
            <w:pPr>
              <w:spacing w:line="360" w:lineRule="auto"/>
              <w:rPr>
                <w:rFonts w:eastAsia="仿宋"/>
                <w:sz w:val="24"/>
                <w:szCs w:val="24"/>
              </w:rPr>
            </w:pPr>
          </w:p>
        </w:tc>
        <w:tc>
          <w:tcPr>
            <w:tcW w:w="569" w:type="dxa"/>
          </w:tcPr>
          <w:p w:rsidR="00511CC8" w:rsidRDefault="00511CC8">
            <w:pPr>
              <w:spacing w:line="360" w:lineRule="auto"/>
              <w:rPr>
                <w:rFonts w:eastAsia="仿宋"/>
                <w:sz w:val="24"/>
                <w:szCs w:val="24"/>
              </w:rPr>
            </w:pPr>
          </w:p>
        </w:tc>
        <w:tc>
          <w:tcPr>
            <w:tcW w:w="1502" w:type="dxa"/>
          </w:tcPr>
          <w:p w:rsidR="00511CC8" w:rsidRDefault="00511CC8">
            <w:pPr>
              <w:spacing w:line="360" w:lineRule="auto"/>
              <w:jc w:val="center"/>
              <w:rPr>
                <w:rFonts w:eastAsia="仿宋"/>
                <w:b/>
                <w:sz w:val="24"/>
                <w:szCs w:val="24"/>
              </w:rPr>
            </w:pPr>
          </w:p>
        </w:tc>
        <w:tc>
          <w:tcPr>
            <w:tcW w:w="1500" w:type="dxa"/>
          </w:tcPr>
          <w:p w:rsidR="00511CC8" w:rsidRDefault="00511CC8">
            <w:pPr>
              <w:spacing w:line="360" w:lineRule="auto"/>
              <w:jc w:val="center"/>
              <w:rPr>
                <w:rFonts w:eastAsia="仿宋"/>
                <w:b/>
                <w:sz w:val="24"/>
                <w:szCs w:val="24"/>
              </w:rPr>
            </w:pPr>
          </w:p>
        </w:tc>
        <w:tc>
          <w:tcPr>
            <w:tcW w:w="1037" w:type="dxa"/>
            <w:vMerge w:val="restart"/>
          </w:tcPr>
          <w:p w:rsidR="00511CC8" w:rsidRDefault="00511CC8">
            <w:pPr>
              <w:spacing w:line="360" w:lineRule="auto"/>
              <w:rPr>
                <w:rFonts w:eastAsia="仿宋"/>
                <w:sz w:val="24"/>
                <w:szCs w:val="24"/>
              </w:rPr>
            </w:pPr>
          </w:p>
        </w:tc>
        <w:tc>
          <w:tcPr>
            <w:tcW w:w="1467" w:type="dxa"/>
            <w:vMerge w:val="restart"/>
          </w:tcPr>
          <w:p w:rsidR="00511CC8" w:rsidRDefault="00511CC8">
            <w:pPr>
              <w:spacing w:line="360" w:lineRule="auto"/>
              <w:rPr>
                <w:rFonts w:eastAsia="仿宋"/>
                <w:sz w:val="24"/>
                <w:szCs w:val="24"/>
              </w:rPr>
            </w:pPr>
          </w:p>
        </w:tc>
        <w:tc>
          <w:tcPr>
            <w:tcW w:w="1034" w:type="dxa"/>
            <w:vMerge w:val="restart"/>
          </w:tcPr>
          <w:p w:rsidR="00511CC8" w:rsidRDefault="00511CC8">
            <w:pPr>
              <w:spacing w:line="360" w:lineRule="auto"/>
              <w:rPr>
                <w:rFonts w:eastAsia="仿宋"/>
                <w:sz w:val="24"/>
                <w:szCs w:val="24"/>
              </w:rPr>
            </w:pPr>
          </w:p>
        </w:tc>
        <w:tc>
          <w:tcPr>
            <w:tcW w:w="993" w:type="dxa"/>
            <w:vMerge w:val="restart"/>
          </w:tcPr>
          <w:p w:rsidR="00511CC8" w:rsidRDefault="003B32C6">
            <w:pPr>
              <w:spacing w:line="360" w:lineRule="auto"/>
              <w:rPr>
                <w:rFonts w:eastAsia="仿宋"/>
                <w:sz w:val="24"/>
                <w:szCs w:val="24"/>
              </w:rPr>
            </w:pPr>
            <w:r>
              <w:rPr>
                <w:rFonts w:eastAsia="仿宋"/>
                <w:sz w:val="24"/>
                <w:szCs w:val="24"/>
              </w:rPr>
              <w:t>已知</w:t>
            </w:r>
          </w:p>
          <w:p w:rsidR="00511CC8" w:rsidRDefault="003B32C6">
            <w:pPr>
              <w:spacing w:line="360" w:lineRule="auto"/>
              <w:rPr>
                <w:rFonts w:eastAsia="仿宋"/>
                <w:sz w:val="24"/>
                <w:szCs w:val="24"/>
              </w:rPr>
            </w:pPr>
            <w:r>
              <w:rPr>
                <w:rFonts w:eastAsia="仿宋"/>
                <w:sz w:val="24"/>
                <w:szCs w:val="24"/>
              </w:rPr>
              <w:t>H</w:t>
            </w:r>
            <w:r>
              <w:rPr>
                <w:rFonts w:eastAsia="仿宋"/>
                <w:sz w:val="24"/>
                <w:szCs w:val="24"/>
                <w:vertAlign w:val="subscript"/>
              </w:rPr>
              <w:t>A</w:t>
            </w:r>
            <w:r>
              <w:rPr>
                <w:rFonts w:eastAsia="仿宋"/>
                <w:sz w:val="24"/>
                <w:szCs w:val="24"/>
              </w:rPr>
              <w:t>=</w:t>
            </w:r>
          </w:p>
        </w:tc>
        <w:tc>
          <w:tcPr>
            <w:tcW w:w="981" w:type="dxa"/>
          </w:tcPr>
          <w:p w:rsidR="00511CC8" w:rsidRDefault="00511CC8">
            <w:pPr>
              <w:spacing w:line="360" w:lineRule="auto"/>
              <w:rPr>
                <w:rFonts w:eastAsia="仿宋"/>
                <w:sz w:val="24"/>
                <w:szCs w:val="24"/>
              </w:rPr>
            </w:pPr>
          </w:p>
        </w:tc>
      </w:tr>
      <w:tr w:rsidR="00511CC8">
        <w:trPr>
          <w:trHeight w:val="118"/>
          <w:jc w:val="center"/>
        </w:trPr>
        <w:tc>
          <w:tcPr>
            <w:tcW w:w="771" w:type="dxa"/>
            <w:vMerge/>
          </w:tcPr>
          <w:p w:rsidR="00511CC8" w:rsidRDefault="00511CC8">
            <w:pPr>
              <w:spacing w:line="360" w:lineRule="auto"/>
              <w:rPr>
                <w:rFonts w:eastAsia="仿宋"/>
                <w:sz w:val="24"/>
                <w:szCs w:val="24"/>
              </w:rPr>
            </w:pPr>
          </w:p>
        </w:tc>
        <w:tc>
          <w:tcPr>
            <w:tcW w:w="569" w:type="dxa"/>
          </w:tcPr>
          <w:p w:rsidR="00511CC8" w:rsidRDefault="00511CC8">
            <w:pPr>
              <w:spacing w:line="360" w:lineRule="auto"/>
              <w:rPr>
                <w:rFonts w:eastAsia="仿宋"/>
                <w:sz w:val="24"/>
                <w:szCs w:val="24"/>
              </w:rPr>
            </w:pPr>
          </w:p>
        </w:tc>
        <w:tc>
          <w:tcPr>
            <w:tcW w:w="1502" w:type="dxa"/>
          </w:tcPr>
          <w:p w:rsidR="00511CC8" w:rsidRDefault="00511CC8">
            <w:pPr>
              <w:spacing w:line="360" w:lineRule="auto"/>
              <w:jc w:val="center"/>
              <w:rPr>
                <w:rFonts w:eastAsia="仿宋"/>
                <w:b/>
                <w:sz w:val="24"/>
                <w:szCs w:val="24"/>
              </w:rPr>
            </w:pPr>
          </w:p>
        </w:tc>
        <w:tc>
          <w:tcPr>
            <w:tcW w:w="1500" w:type="dxa"/>
          </w:tcPr>
          <w:p w:rsidR="00511CC8" w:rsidRDefault="00511CC8">
            <w:pPr>
              <w:spacing w:line="360" w:lineRule="auto"/>
              <w:jc w:val="center"/>
              <w:rPr>
                <w:rFonts w:eastAsia="仿宋"/>
                <w:b/>
                <w:sz w:val="24"/>
                <w:szCs w:val="24"/>
              </w:rPr>
            </w:pPr>
          </w:p>
        </w:tc>
        <w:tc>
          <w:tcPr>
            <w:tcW w:w="1037" w:type="dxa"/>
            <w:vMerge/>
          </w:tcPr>
          <w:p w:rsidR="00511CC8" w:rsidRDefault="00511CC8">
            <w:pPr>
              <w:spacing w:line="360" w:lineRule="auto"/>
              <w:rPr>
                <w:rFonts w:eastAsia="仿宋"/>
                <w:sz w:val="24"/>
                <w:szCs w:val="24"/>
              </w:rPr>
            </w:pPr>
          </w:p>
        </w:tc>
        <w:tc>
          <w:tcPr>
            <w:tcW w:w="1467" w:type="dxa"/>
            <w:vMerge/>
          </w:tcPr>
          <w:p w:rsidR="00511CC8" w:rsidRDefault="00511CC8">
            <w:pPr>
              <w:spacing w:line="360" w:lineRule="auto"/>
              <w:rPr>
                <w:rFonts w:eastAsia="仿宋"/>
                <w:sz w:val="24"/>
                <w:szCs w:val="24"/>
              </w:rPr>
            </w:pPr>
          </w:p>
        </w:tc>
        <w:tc>
          <w:tcPr>
            <w:tcW w:w="1034" w:type="dxa"/>
            <w:vMerge/>
          </w:tcPr>
          <w:p w:rsidR="00511CC8" w:rsidRDefault="00511CC8">
            <w:pPr>
              <w:spacing w:line="360" w:lineRule="auto"/>
              <w:rPr>
                <w:rFonts w:eastAsia="仿宋"/>
                <w:sz w:val="24"/>
                <w:szCs w:val="24"/>
              </w:rPr>
            </w:pPr>
          </w:p>
        </w:tc>
        <w:tc>
          <w:tcPr>
            <w:tcW w:w="993" w:type="dxa"/>
            <w:vMerge/>
          </w:tcPr>
          <w:p w:rsidR="00511CC8" w:rsidRDefault="00511CC8">
            <w:pPr>
              <w:spacing w:line="360" w:lineRule="auto"/>
              <w:rPr>
                <w:rFonts w:eastAsia="仿宋"/>
                <w:sz w:val="24"/>
                <w:szCs w:val="24"/>
              </w:rPr>
            </w:pPr>
          </w:p>
        </w:tc>
        <w:tc>
          <w:tcPr>
            <w:tcW w:w="981" w:type="dxa"/>
          </w:tcPr>
          <w:p w:rsidR="00511CC8" w:rsidRDefault="00511CC8">
            <w:pPr>
              <w:spacing w:line="360" w:lineRule="auto"/>
              <w:rPr>
                <w:rFonts w:eastAsia="仿宋"/>
                <w:sz w:val="24"/>
                <w:szCs w:val="24"/>
              </w:rPr>
            </w:pPr>
          </w:p>
        </w:tc>
      </w:tr>
      <w:tr w:rsidR="00511CC8">
        <w:trPr>
          <w:trHeight w:val="150"/>
          <w:jc w:val="center"/>
        </w:trPr>
        <w:tc>
          <w:tcPr>
            <w:tcW w:w="771" w:type="dxa"/>
            <w:vMerge w:val="restart"/>
          </w:tcPr>
          <w:p w:rsidR="00511CC8" w:rsidRDefault="00511CC8">
            <w:pPr>
              <w:spacing w:line="360" w:lineRule="auto"/>
              <w:rPr>
                <w:rFonts w:eastAsia="仿宋"/>
                <w:sz w:val="24"/>
                <w:szCs w:val="24"/>
              </w:rPr>
            </w:pPr>
          </w:p>
        </w:tc>
        <w:tc>
          <w:tcPr>
            <w:tcW w:w="569" w:type="dxa"/>
          </w:tcPr>
          <w:p w:rsidR="00511CC8" w:rsidRDefault="00511CC8">
            <w:pPr>
              <w:spacing w:line="360" w:lineRule="auto"/>
              <w:rPr>
                <w:rFonts w:eastAsia="仿宋"/>
                <w:sz w:val="24"/>
                <w:szCs w:val="24"/>
              </w:rPr>
            </w:pPr>
          </w:p>
        </w:tc>
        <w:tc>
          <w:tcPr>
            <w:tcW w:w="1502" w:type="dxa"/>
          </w:tcPr>
          <w:p w:rsidR="00511CC8" w:rsidRDefault="00511CC8">
            <w:pPr>
              <w:spacing w:line="360" w:lineRule="auto"/>
              <w:jc w:val="center"/>
              <w:rPr>
                <w:rFonts w:eastAsia="仿宋"/>
                <w:b/>
                <w:sz w:val="24"/>
                <w:szCs w:val="24"/>
              </w:rPr>
            </w:pPr>
          </w:p>
        </w:tc>
        <w:tc>
          <w:tcPr>
            <w:tcW w:w="1500" w:type="dxa"/>
          </w:tcPr>
          <w:p w:rsidR="00511CC8" w:rsidRDefault="00511CC8">
            <w:pPr>
              <w:spacing w:line="360" w:lineRule="auto"/>
              <w:jc w:val="center"/>
              <w:rPr>
                <w:rFonts w:eastAsia="仿宋"/>
                <w:b/>
                <w:sz w:val="24"/>
                <w:szCs w:val="24"/>
              </w:rPr>
            </w:pPr>
          </w:p>
        </w:tc>
        <w:tc>
          <w:tcPr>
            <w:tcW w:w="1037" w:type="dxa"/>
            <w:vMerge w:val="restart"/>
          </w:tcPr>
          <w:p w:rsidR="00511CC8" w:rsidRDefault="00511CC8">
            <w:pPr>
              <w:spacing w:line="360" w:lineRule="auto"/>
              <w:rPr>
                <w:rFonts w:eastAsia="仿宋"/>
                <w:sz w:val="24"/>
                <w:szCs w:val="24"/>
              </w:rPr>
            </w:pPr>
          </w:p>
        </w:tc>
        <w:tc>
          <w:tcPr>
            <w:tcW w:w="1467" w:type="dxa"/>
            <w:vMerge/>
          </w:tcPr>
          <w:p w:rsidR="00511CC8" w:rsidRDefault="00511CC8">
            <w:pPr>
              <w:spacing w:line="360" w:lineRule="auto"/>
              <w:rPr>
                <w:rFonts w:eastAsia="仿宋"/>
                <w:sz w:val="24"/>
                <w:szCs w:val="24"/>
              </w:rPr>
            </w:pPr>
          </w:p>
        </w:tc>
        <w:tc>
          <w:tcPr>
            <w:tcW w:w="1034" w:type="dxa"/>
            <w:vMerge/>
          </w:tcPr>
          <w:p w:rsidR="00511CC8" w:rsidRDefault="00511CC8">
            <w:pPr>
              <w:spacing w:line="360" w:lineRule="auto"/>
              <w:rPr>
                <w:rFonts w:eastAsia="仿宋"/>
                <w:sz w:val="24"/>
                <w:szCs w:val="24"/>
              </w:rPr>
            </w:pPr>
          </w:p>
        </w:tc>
        <w:tc>
          <w:tcPr>
            <w:tcW w:w="993" w:type="dxa"/>
            <w:vMerge w:val="restart"/>
          </w:tcPr>
          <w:p w:rsidR="00511CC8" w:rsidRDefault="003B32C6">
            <w:pPr>
              <w:spacing w:line="360" w:lineRule="auto"/>
              <w:rPr>
                <w:rFonts w:eastAsia="仿宋"/>
                <w:sz w:val="24"/>
                <w:szCs w:val="24"/>
              </w:rPr>
            </w:pPr>
            <w:r>
              <w:rPr>
                <w:rFonts w:eastAsia="仿宋"/>
                <w:sz w:val="24"/>
                <w:szCs w:val="24"/>
              </w:rPr>
              <w:t>待求点</w:t>
            </w:r>
          </w:p>
          <w:p w:rsidR="00511CC8" w:rsidRDefault="003B32C6">
            <w:pPr>
              <w:spacing w:line="360" w:lineRule="auto"/>
              <w:rPr>
                <w:rFonts w:eastAsia="仿宋"/>
                <w:sz w:val="24"/>
                <w:szCs w:val="24"/>
              </w:rPr>
            </w:pPr>
            <w:r>
              <w:rPr>
                <w:rFonts w:eastAsia="仿宋"/>
                <w:sz w:val="24"/>
                <w:szCs w:val="24"/>
              </w:rPr>
              <w:t>H</w:t>
            </w:r>
            <w:r>
              <w:rPr>
                <w:rFonts w:eastAsia="仿宋"/>
                <w:sz w:val="24"/>
                <w:szCs w:val="24"/>
                <w:vertAlign w:val="subscript"/>
              </w:rPr>
              <w:t>B</w:t>
            </w:r>
            <w:r>
              <w:rPr>
                <w:rFonts w:eastAsia="仿宋"/>
                <w:sz w:val="24"/>
                <w:szCs w:val="24"/>
              </w:rPr>
              <w:t>=</w:t>
            </w:r>
          </w:p>
        </w:tc>
        <w:tc>
          <w:tcPr>
            <w:tcW w:w="981" w:type="dxa"/>
          </w:tcPr>
          <w:p w:rsidR="00511CC8" w:rsidRDefault="00511CC8">
            <w:pPr>
              <w:spacing w:line="360" w:lineRule="auto"/>
              <w:rPr>
                <w:rFonts w:eastAsia="仿宋"/>
                <w:sz w:val="24"/>
                <w:szCs w:val="24"/>
              </w:rPr>
            </w:pPr>
          </w:p>
        </w:tc>
      </w:tr>
      <w:tr w:rsidR="00511CC8">
        <w:trPr>
          <w:trHeight w:val="196"/>
          <w:jc w:val="center"/>
        </w:trPr>
        <w:tc>
          <w:tcPr>
            <w:tcW w:w="771" w:type="dxa"/>
            <w:vMerge/>
          </w:tcPr>
          <w:p w:rsidR="00511CC8" w:rsidRDefault="00511CC8">
            <w:pPr>
              <w:spacing w:line="360" w:lineRule="auto"/>
              <w:rPr>
                <w:rFonts w:eastAsia="仿宋"/>
                <w:sz w:val="24"/>
                <w:szCs w:val="24"/>
              </w:rPr>
            </w:pPr>
          </w:p>
        </w:tc>
        <w:tc>
          <w:tcPr>
            <w:tcW w:w="569" w:type="dxa"/>
          </w:tcPr>
          <w:p w:rsidR="00511CC8" w:rsidRDefault="00511CC8">
            <w:pPr>
              <w:spacing w:line="360" w:lineRule="auto"/>
              <w:rPr>
                <w:rFonts w:eastAsia="仿宋"/>
                <w:sz w:val="24"/>
                <w:szCs w:val="24"/>
              </w:rPr>
            </w:pPr>
          </w:p>
        </w:tc>
        <w:tc>
          <w:tcPr>
            <w:tcW w:w="1502" w:type="dxa"/>
          </w:tcPr>
          <w:p w:rsidR="00511CC8" w:rsidRDefault="00511CC8">
            <w:pPr>
              <w:spacing w:line="360" w:lineRule="auto"/>
              <w:jc w:val="center"/>
              <w:rPr>
                <w:rFonts w:eastAsia="仿宋"/>
                <w:b/>
                <w:sz w:val="24"/>
                <w:szCs w:val="24"/>
              </w:rPr>
            </w:pPr>
          </w:p>
        </w:tc>
        <w:tc>
          <w:tcPr>
            <w:tcW w:w="1500" w:type="dxa"/>
          </w:tcPr>
          <w:p w:rsidR="00511CC8" w:rsidRDefault="00511CC8">
            <w:pPr>
              <w:spacing w:line="360" w:lineRule="auto"/>
              <w:jc w:val="center"/>
              <w:rPr>
                <w:rFonts w:eastAsia="仿宋"/>
                <w:b/>
                <w:sz w:val="24"/>
                <w:szCs w:val="24"/>
              </w:rPr>
            </w:pPr>
          </w:p>
        </w:tc>
        <w:tc>
          <w:tcPr>
            <w:tcW w:w="1037" w:type="dxa"/>
            <w:vMerge/>
          </w:tcPr>
          <w:p w:rsidR="00511CC8" w:rsidRDefault="00511CC8">
            <w:pPr>
              <w:spacing w:line="360" w:lineRule="auto"/>
              <w:rPr>
                <w:rFonts w:eastAsia="仿宋"/>
                <w:sz w:val="24"/>
                <w:szCs w:val="24"/>
              </w:rPr>
            </w:pPr>
          </w:p>
        </w:tc>
        <w:tc>
          <w:tcPr>
            <w:tcW w:w="1467" w:type="dxa"/>
            <w:vMerge/>
          </w:tcPr>
          <w:p w:rsidR="00511CC8" w:rsidRDefault="00511CC8">
            <w:pPr>
              <w:spacing w:line="360" w:lineRule="auto"/>
              <w:rPr>
                <w:rFonts w:eastAsia="仿宋"/>
                <w:sz w:val="24"/>
                <w:szCs w:val="24"/>
              </w:rPr>
            </w:pPr>
          </w:p>
        </w:tc>
        <w:tc>
          <w:tcPr>
            <w:tcW w:w="1034" w:type="dxa"/>
            <w:vMerge/>
          </w:tcPr>
          <w:p w:rsidR="00511CC8" w:rsidRDefault="00511CC8">
            <w:pPr>
              <w:spacing w:line="360" w:lineRule="auto"/>
              <w:rPr>
                <w:rFonts w:eastAsia="仿宋"/>
                <w:sz w:val="24"/>
                <w:szCs w:val="24"/>
              </w:rPr>
            </w:pPr>
          </w:p>
        </w:tc>
        <w:tc>
          <w:tcPr>
            <w:tcW w:w="993" w:type="dxa"/>
            <w:vMerge/>
          </w:tcPr>
          <w:p w:rsidR="00511CC8" w:rsidRDefault="00511CC8">
            <w:pPr>
              <w:spacing w:line="360" w:lineRule="auto"/>
              <w:rPr>
                <w:rFonts w:eastAsia="仿宋"/>
                <w:sz w:val="24"/>
                <w:szCs w:val="24"/>
              </w:rPr>
            </w:pPr>
          </w:p>
        </w:tc>
        <w:tc>
          <w:tcPr>
            <w:tcW w:w="981" w:type="dxa"/>
          </w:tcPr>
          <w:p w:rsidR="00511CC8" w:rsidRDefault="00511CC8">
            <w:pPr>
              <w:spacing w:line="360" w:lineRule="auto"/>
              <w:rPr>
                <w:rFonts w:eastAsia="仿宋"/>
                <w:sz w:val="24"/>
                <w:szCs w:val="24"/>
              </w:rPr>
            </w:pPr>
          </w:p>
        </w:tc>
      </w:tr>
    </w:tbl>
    <w:p w:rsidR="00511CC8" w:rsidRDefault="00511CC8">
      <w:pPr>
        <w:spacing w:line="360" w:lineRule="auto"/>
        <w:ind w:firstLineChars="200" w:firstLine="480"/>
        <w:jc w:val="center"/>
        <w:rPr>
          <w:rFonts w:eastAsia="仿宋"/>
          <w:sz w:val="24"/>
          <w:szCs w:val="24"/>
        </w:rPr>
      </w:pPr>
    </w:p>
    <w:p w:rsidR="00511CC8" w:rsidRDefault="003B32C6">
      <w:pPr>
        <w:spacing w:line="360" w:lineRule="auto"/>
        <w:ind w:firstLineChars="200" w:firstLine="480"/>
        <w:jc w:val="left"/>
        <w:rPr>
          <w:rFonts w:eastAsia="仿宋"/>
          <w:sz w:val="24"/>
          <w:szCs w:val="24"/>
        </w:rPr>
      </w:pPr>
      <w:r>
        <w:rPr>
          <w:rFonts w:eastAsia="仿宋"/>
          <w:sz w:val="24"/>
          <w:szCs w:val="24"/>
        </w:rPr>
        <w:t>注：以下工作在</w:t>
      </w:r>
      <w:r>
        <w:rPr>
          <w:rFonts w:eastAsia="仿宋" w:hint="eastAsia"/>
          <w:sz w:val="24"/>
          <w:szCs w:val="24"/>
        </w:rPr>
        <w:t>考生</w:t>
      </w:r>
      <w:r>
        <w:rPr>
          <w:rFonts w:eastAsia="仿宋"/>
          <w:sz w:val="24"/>
          <w:szCs w:val="24"/>
        </w:rPr>
        <w:t>考试结束后，由</w:t>
      </w:r>
      <w:r>
        <w:rPr>
          <w:rFonts w:eastAsia="仿宋" w:hint="eastAsia"/>
          <w:sz w:val="24"/>
          <w:szCs w:val="24"/>
        </w:rPr>
        <w:t>考评员</w:t>
      </w:r>
      <w:r>
        <w:rPr>
          <w:rFonts w:eastAsia="仿宋"/>
          <w:sz w:val="24"/>
          <w:szCs w:val="24"/>
        </w:rPr>
        <w:t>计算完成。考生填写无效并将作扣分处理。</w:t>
      </w:r>
    </w:p>
    <w:p w:rsidR="00511CC8" w:rsidRDefault="003B32C6">
      <w:pPr>
        <w:spacing w:line="360" w:lineRule="auto"/>
        <w:ind w:firstLineChars="200" w:firstLine="480"/>
        <w:jc w:val="center"/>
        <w:rPr>
          <w:rFonts w:eastAsia="仿宋"/>
          <w:sz w:val="24"/>
          <w:szCs w:val="24"/>
        </w:rPr>
      </w:pPr>
      <w:r>
        <w:rPr>
          <w:rFonts w:eastAsia="仿宋"/>
          <w:sz w:val="24"/>
          <w:szCs w:val="24"/>
        </w:rPr>
        <w:t>Δ=</w:t>
      </w:r>
      <w:r>
        <w:rPr>
          <w:rFonts w:eastAsia="仿宋"/>
          <w:sz w:val="24"/>
          <w:szCs w:val="24"/>
          <w:u w:val="single"/>
        </w:rPr>
        <w:t xml:space="preserve">          </w:t>
      </w:r>
      <w:r>
        <w:rPr>
          <w:rFonts w:eastAsia="仿宋"/>
          <w:sz w:val="24"/>
          <w:szCs w:val="24"/>
        </w:rPr>
        <w:t>mm</w:t>
      </w:r>
      <w:r>
        <w:rPr>
          <w:rFonts w:eastAsia="仿宋"/>
          <w:sz w:val="24"/>
          <w:szCs w:val="24"/>
        </w:rPr>
        <w:t>；</w:t>
      </w:r>
      <w:r>
        <w:rPr>
          <w:rFonts w:eastAsia="仿宋"/>
          <w:sz w:val="24"/>
          <w:szCs w:val="24"/>
        </w:rPr>
        <w:t>Δ=</w:t>
      </w:r>
      <w:r>
        <w:rPr>
          <w:rFonts w:eastAsia="仿宋"/>
          <w:sz w:val="24"/>
          <w:szCs w:val="24"/>
        </w:rPr>
        <w:t>第</w:t>
      </w:r>
      <w:r>
        <w:rPr>
          <w:rFonts w:eastAsia="仿宋"/>
          <w:sz w:val="24"/>
          <w:szCs w:val="24"/>
        </w:rPr>
        <w:t>2</w:t>
      </w:r>
      <w:r>
        <w:rPr>
          <w:rFonts w:eastAsia="仿宋"/>
          <w:sz w:val="24"/>
          <w:szCs w:val="24"/>
        </w:rPr>
        <w:t>次前视读数</w:t>
      </w:r>
      <w:r>
        <w:rPr>
          <w:rFonts w:eastAsia="仿宋"/>
          <w:sz w:val="24"/>
          <w:szCs w:val="24"/>
        </w:rPr>
        <w:t>-</w:t>
      </w:r>
      <w:r>
        <w:rPr>
          <w:rFonts w:eastAsia="仿宋"/>
          <w:sz w:val="24"/>
          <w:szCs w:val="24"/>
        </w:rPr>
        <w:t>第</w:t>
      </w:r>
      <w:r>
        <w:rPr>
          <w:rFonts w:eastAsia="仿宋"/>
          <w:sz w:val="24"/>
          <w:szCs w:val="24"/>
        </w:rPr>
        <w:t>1</w:t>
      </w:r>
      <w:r>
        <w:rPr>
          <w:rFonts w:eastAsia="仿宋"/>
          <w:sz w:val="24"/>
          <w:szCs w:val="24"/>
        </w:rPr>
        <w:t>次前视读数。</w:t>
      </w:r>
    </w:p>
    <w:p w:rsidR="00511CC8" w:rsidRDefault="003B32C6">
      <w:pPr>
        <w:shd w:val="clear" w:color="auto" w:fill="FFFFFF"/>
        <w:spacing w:line="360" w:lineRule="auto"/>
        <w:ind w:firstLine="539"/>
        <w:rPr>
          <w:rFonts w:eastAsia="仿宋"/>
          <w:sz w:val="24"/>
          <w:szCs w:val="24"/>
        </w:rPr>
      </w:pPr>
      <w:r>
        <w:rPr>
          <w:rFonts w:eastAsia="仿宋"/>
          <w:sz w:val="24"/>
          <w:szCs w:val="24"/>
        </w:rPr>
        <w:t>（</w:t>
      </w:r>
      <w:r>
        <w:rPr>
          <w:rFonts w:eastAsia="仿宋"/>
          <w:sz w:val="24"/>
          <w:szCs w:val="24"/>
        </w:rPr>
        <w:t>2</w:t>
      </w:r>
      <w:r>
        <w:rPr>
          <w:rFonts w:eastAsia="仿宋"/>
          <w:sz w:val="24"/>
          <w:szCs w:val="24"/>
        </w:rPr>
        <w:t>）记录样表</w:t>
      </w:r>
    </w:p>
    <w:p w:rsidR="00511CC8" w:rsidRDefault="003B32C6">
      <w:pPr>
        <w:shd w:val="clear" w:color="auto" w:fill="FFFFFF"/>
        <w:spacing w:line="360" w:lineRule="auto"/>
        <w:ind w:firstLine="539"/>
        <w:jc w:val="center"/>
        <w:rPr>
          <w:rFonts w:eastAsia="仿宋"/>
          <w:sz w:val="24"/>
          <w:szCs w:val="24"/>
        </w:rPr>
      </w:pPr>
      <w:r>
        <w:rPr>
          <w:rFonts w:eastAsia="仿宋"/>
          <w:sz w:val="24"/>
          <w:szCs w:val="24"/>
        </w:rPr>
        <w:t>水准测量</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548"/>
        <w:gridCol w:w="1021"/>
        <w:gridCol w:w="1021"/>
        <w:gridCol w:w="926"/>
        <w:gridCol w:w="1311"/>
        <w:gridCol w:w="974"/>
        <w:gridCol w:w="1752"/>
        <w:gridCol w:w="1752"/>
      </w:tblGrid>
      <w:tr w:rsidR="00511CC8">
        <w:trPr>
          <w:trHeight w:val="195"/>
          <w:jc w:val="center"/>
        </w:trPr>
        <w:tc>
          <w:tcPr>
            <w:tcW w:w="549" w:type="dxa"/>
            <w:vAlign w:val="center"/>
          </w:tcPr>
          <w:p w:rsidR="00511CC8" w:rsidRDefault="003B32C6">
            <w:pPr>
              <w:spacing w:line="360" w:lineRule="auto"/>
              <w:jc w:val="center"/>
              <w:rPr>
                <w:rFonts w:eastAsia="仿宋"/>
                <w:sz w:val="24"/>
                <w:szCs w:val="24"/>
              </w:rPr>
            </w:pPr>
            <w:r>
              <w:rPr>
                <w:rFonts w:eastAsia="仿宋"/>
                <w:sz w:val="24"/>
                <w:szCs w:val="24"/>
              </w:rPr>
              <w:t>观测次数</w:t>
            </w:r>
          </w:p>
        </w:tc>
        <w:tc>
          <w:tcPr>
            <w:tcW w:w="548" w:type="dxa"/>
            <w:vAlign w:val="center"/>
          </w:tcPr>
          <w:p w:rsidR="00511CC8" w:rsidRDefault="003B32C6">
            <w:pPr>
              <w:spacing w:line="360" w:lineRule="auto"/>
              <w:jc w:val="center"/>
              <w:rPr>
                <w:rFonts w:eastAsia="仿宋"/>
                <w:sz w:val="24"/>
                <w:szCs w:val="24"/>
              </w:rPr>
            </w:pPr>
            <w:r>
              <w:rPr>
                <w:rFonts w:eastAsia="仿宋"/>
                <w:sz w:val="24"/>
                <w:szCs w:val="24"/>
              </w:rPr>
              <w:t>测点</w:t>
            </w:r>
          </w:p>
        </w:tc>
        <w:tc>
          <w:tcPr>
            <w:tcW w:w="1021" w:type="dxa"/>
            <w:vAlign w:val="center"/>
          </w:tcPr>
          <w:p w:rsidR="00511CC8" w:rsidRDefault="003B32C6">
            <w:pPr>
              <w:spacing w:line="360" w:lineRule="auto"/>
              <w:jc w:val="center"/>
              <w:rPr>
                <w:rFonts w:eastAsia="仿宋"/>
                <w:sz w:val="24"/>
                <w:szCs w:val="24"/>
              </w:rPr>
            </w:pPr>
            <w:r>
              <w:rPr>
                <w:rFonts w:eastAsia="仿宋"/>
                <w:sz w:val="24"/>
                <w:szCs w:val="24"/>
              </w:rPr>
              <w:t>后视读数</w:t>
            </w:r>
            <w:r>
              <w:rPr>
                <w:rFonts w:eastAsia="仿宋"/>
                <w:sz w:val="24"/>
                <w:szCs w:val="24"/>
              </w:rPr>
              <w:t>(m)</w:t>
            </w:r>
          </w:p>
        </w:tc>
        <w:tc>
          <w:tcPr>
            <w:tcW w:w="1021" w:type="dxa"/>
            <w:vAlign w:val="center"/>
          </w:tcPr>
          <w:p w:rsidR="00511CC8" w:rsidRDefault="003B32C6">
            <w:pPr>
              <w:spacing w:line="360" w:lineRule="auto"/>
              <w:jc w:val="center"/>
              <w:rPr>
                <w:rFonts w:eastAsia="仿宋"/>
                <w:sz w:val="24"/>
                <w:szCs w:val="24"/>
              </w:rPr>
            </w:pPr>
            <w:r>
              <w:rPr>
                <w:rFonts w:eastAsia="仿宋"/>
                <w:sz w:val="24"/>
                <w:szCs w:val="24"/>
              </w:rPr>
              <w:t>前视读数</w:t>
            </w:r>
            <w:r>
              <w:rPr>
                <w:rFonts w:eastAsia="仿宋"/>
                <w:sz w:val="24"/>
                <w:szCs w:val="24"/>
              </w:rPr>
              <w:t>(m)</w:t>
            </w:r>
          </w:p>
        </w:tc>
        <w:tc>
          <w:tcPr>
            <w:tcW w:w="926" w:type="dxa"/>
            <w:vAlign w:val="center"/>
          </w:tcPr>
          <w:p w:rsidR="00511CC8" w:rsidRDefault="003B32C6">
            <w:pPr>
              <w:spacing w:line="360" w:lineRule="auto"/>
              <w:jc w:val="center"/>
              <w:rPr>
                <w:rFonts w:eastAsia="仿宋"/>
                <w:sz w:val="24"/>
                <w:szCs w:val="24"/>
              </w:rPr>
            </w:pPr>
            <w:r>
              <w:rPr>
                <w:rFonts w:eastAsia="仿宋"/>
                <w:sz w:val="24"/>
                <w:szCs w:val="24"/>
              </w:rPr>
              <w:t>高差</w:t>
            </w:r>
            <w:r>
              <w:rPr>
                <w:rFonts w:eastAsia="仿宋"/>
                <w:sz w:val="24"/>
                <w:szCs w:val="24"/>
              </w:rPr>
              <w:t>(m)</w:t>
            </w:r>
          </w:p>
        </w:tc>
        <w:tc>
          <w:tcPr>
            <w:tcW w:w="1311" w:type="dxa"/>
            <w:vAlign w:val="center"/>
          </w:tcPr>
          <w:p w:rsidR="00511CC8" w:rsidRDefault="003B32C6">
            <w:pPr>
              <w:spacing w:line="360" w:lineRule="auto"/>
              <w:jc w:val="center"/>
              <w:rPr>
                <w:rFonts w:eastAsia="仿宋"/>
                <w:sz w:val="24"/>
                <w:szCs w:val="24"/>
              </w:rPr>
            </w:pPr>
            <w:r>
              <w:rPr>
                <w:rFonts w:eastAsia="仿宋"/>
                <w:sz w:val="24"/>
                <w:szCs w:val="24"/>
              </w:rPr>
              <w:t>高差较差</w:t>
            </w:r>
          </w:p>
          <w:p w:rsidR="00511CC8" w:rsidRDefault="003B32C6">
            <w:pPr>
              <w:spacing w:line="360" w:lineRule="auto"/>
              <w:jc w:val="center"/>
              <w:rPr>
                <w:rFonts w:eastAsia="仿宋"/>
                <w:sz w:val="24"/>
                <w:szCs w:val="24"/>
              </w:rPr>
            </w:pPr>
            <w:r>
              <w:rPr>
                <w:rFonts w:eastAsia="仿宋"/>
                <w:sz w:val="24"/>
                <w:szCs w:val="24"/>
              </w:rPr>
              <w:t>(mm,</w:t>
            </w:r>
            <w:r>
              <w:rPr>
                <w:rFonts w:eastAsia="仿宋"/>
                <w:sz w:val="24"/>
                <w:szCs w:val="24"/>
              </w:rPr>
              <w:t>第</w:t>
            </w:r>
            <w:r>
              <w:rPr>
                <w:rFonts w:eastAsia="仿宋"/>
                <w:sz w:val="24"/>
                <w:szCs w:val="24"/>
              </w:rPr>
              <w:t>1</w:t>
            </w:r>
            <w:r>
              <w:rPr>
                <w:rFonts w:eastAsia="仿宋"/>
                <w:sz w:val="24"/>
                <w:szCs w:val="24"/>
              </w:rPr>
              <w:t>次</w:t>
            </w:r>
            <w:r>
              <w:rPr>
                <w:rFonts w:eastAsia="仿宋"/>
                <w:sz w:val="24"/>
                <w:szCs w:val="24"/>
              </w:rPr>
              <w:t>-</w:t>
            </w:r>
            <w:r>
              <w:rPr>
                <w:rFonts w:eastAsia="仿宋"/>
                <w:sz w:val="24"/>
                <w:szCs w:val="24"/>
              </w:rPr>
              <w:t>第</w:t>
            </w:r>
            <w:r>
              <w:rPr>
                <w:rFonts w:eastAsia="仿宋"/>
                <w:sz w:val="24"/>
                <w:szCs w:val="24"/>
              </w:rPr>
              <w:t>2</w:t>
            </w:r>
            <w:r>
              <w:rPr>
                <w:rFonts w:eastAsia="仿宋"/>
                <w:sz w:val="24"/>
                <w:szCs w:val="24"/>
              </w:rPr>
              <w:t>次</w:t>
            </w:r>
            <w:r>
              <w:rPr>
                <w:rFonts w:eastAsia="仿宋"/>
                <w:sz w:val="24"/>
                <w:szCs w:val="24"/>
              </w:rPr>
              <w:t>)</w:t>
            </w:r>
          </w:p>
        </w:tc>
        <w:tc>
          <w:tcPr>
            <w:tcW w:w="974" w:type="dxa"/>
            <w:vAlign w:val="center"/>
          </w:tcPr>
          <w:p w:rsidR="00511CC8" w:rsidRDefault="003B32C6">
            <w:pPr>
              <w:spacing w:line="360" w:lineRule="auto"/>
              <w:jc w:val="center"/>
              <w:rPr>
                <w:rFonts w:eastAsia="仿宋"/>
                <w:sz w:val="24"/>
                <w:szCs w:val="24"/>
              </w:rPr>
            </w:pPr>
            <w:r>
              <w:rPr>
                <w:rFonts w:eastAsia="仿宋"/>
                <w:sz w:val="24"/>
                <w:szCs w:val="24"/>
              </w:rPr>
              <w:t>平均高差</w:t>
            </w:r>
            <w:r>
              <w:rPr>
                <w:rFonts w:eastAsia="仿宋"/>
                <w:sz w:val="24"/>
                <w:szCs w:val="24"/>
              </w:rPr>
              <w:t>(m)</w:t>
            </w:r>
          </w:p>
        </w:tc>
        <w:tc>
          <w:tcPr>
            <w:tcW w:w="1752" w:type="dxa"/>
            <w:vAlign w:val="center"/>
          </w:tcPr>
          <w:p w:rsidR="00511CC8" w:rsidRDefault="003B32C6">
            <w:pPr>
              <w:spacing w:line="360" w:lineRule="auto"/>
              <w:jc w:val="center"/>
              <w:rPr>
                <w:rFonts w:eastAsia="仿宋"/>
                <w:sz w:val="24"/>
                <w:szCs w:val="24"/>
              </w:rPr>
            </w:pPr>
            <w:r>
              <w:rPr>
                <w:rFonts w:eastAsia="仿宋"/>
                <w:sz w:val="24"/>
                <w:szCs w:val="24"/>
              </w:rPr>
              <w:t>高程</w:t>
            </w:r>
            <w:r>
              <w:rPr>
                <w:rFonts w:eastAsia="仿宋"/>
                <w:sz w:val="24"/>
                <w:szCs w:val="24"/>
              </w:rPr>
              <w:t>(m)</w:t>
            </w:r>
          </w:p>
        </w:tc>
        <w:tc>
          <w:tcPr>
            <w:tcW w:w="1752" w:type="dxa"/>
          </w:tcPr>
          <w:p w:rsidR="00511CC8" w:rsidRDefault="003B32C6">
            <w:pPr>
              <w:spacing w:line="360" w:lineRule="auto"/>
              <w:jc w:val="center"/>
              <w:rPr>
                <w:rFonts w:eastAsia="仿宋"/>
                <w:sz w:val="24"/>
                <w:szCs w:val="24"/>
              </w:rPr>
            </w:pPr>
            <w:r>
              <w:rPr>
                <w:rFonts w:eastAsia="仿宋"/>
                <w:sz w:val="24"/>
                <w:szCs w:val="24"/>
              </w:rPr>
              <w:t>备注</w:t>
            </w:r>
          </w:p>
        </w:tc>
      </w:tr>
      <w:tr w:rsidR="00511CC8">
        <w:trPr>
          <w:trHeight w:val="214"/>
          <w:jc w:val="center"/>
        </w:trPr>
        <w:tc>
          <w:tcPr>
            <w:tcW w:w="549" w:type="dxa"/>
            <w:vMerge w:val="restart"/>
            <w:vAlign w:val="center"/>
          </w:tcPr>
          <w:p w:rsidR="00511CC8" w:rsidRDefault="003B32C6">
            <w:pPr>
              <w:spacing w:line="360" w:lineRule="auto"/>
              <w:jc w:val="center"/>
              <w:rPr>
                <w:rFonts w:eastAsia="仿宋"/>
                <w:sz w:val="24"/>
                <w:szCs w:val="24"/>
              </w:rPr>
            </w:pPr>
            <w:r>
              <w:rPr>
                <w:rFonts w:eastAsia="仿宋"/>
                <w:sz w:val="24"/>
                <w:szCs w:val="24"/>
              </w:rPr>
              <w:t>1</w:t>
            </w:r>
          </w:p>
        </w:tc>
        <w:tc>
          <w:tcPr>
            <w:tcW w:w="548" w:type="dxa"/>
            <w:vAlign w:val="center"/>
          </w:tcPr>
          <w:p w:rsidR="00511CC8" w:rsidRDefault="003B32C6">
            <w:pPr>
              <w:spacing w:line="360" w:lineRule="auto"/>
              <w:jc w:val="center"/>
              <w:rPr>
                <w:rFonts w:eastAsia="仿宋"/>
                <w:sz w:val="24"/>
                <w:szCs w:val="24"/>
              </w:rPr>
            </w:pPr>
            <w:r>
              <w:rPr>
                <w:rFonts w:eastAsia="仿宋"/>
                <w:sz w:val="24"/>
                <w:szCs w:val="24"/>
              </w:rPr>
              <w:t>A</w:t>
            </w:r>
          </w:p>
        </w:tc>
        <w:tc>
          <w:tcPr>
            <w:tcW w:w="1021" w:type="dxa"/>
            <w:vAlign w:val="center"/>
          </w:tcPr>
          <w:p w:rsidR="00511CC8" w:rsidRDefault="003B32C6">
            <w:pPr>
              <w:spacing w:line="360" w:lineRule="auto"/>
              <w:jc w:val="center"/>
              <w:rPr>
                <w:rFonts w:eastAsia="仿宋"/>
                <w:sz w:val="24"/>
                <w:szCs w:val="24"/>
              </w:rPr>
            </w:pPr>
            <w:r>
              <w:rPr>
                <w:rFonts w:eastAsia="仿宋"/>
                <w:sz w:val="24"/>
                <w:szCs w:val="24"/>
              </w:rPr>
              <w:t>1.448</w:t>
            </w:r>
          </w:p>
        </w:tc>
        <w:tc>
          <w:tcPr>
            <w:tcW w:w="1021" w:type="dxa"/>
            <w:vAlign w:val="center"/>
          </w:tcPr>
          <w:p w:rsidR="00511CC8" w:rsidRDefault="00511CC8">
            <w:pPr>
              <w:spacing w:line="360" w:lineRule="auto"/>
              <w:jc w:val="center"/>
              <w:rPr>
                <w:rFonts w:eastAsia="仿宋"/>
                <w:sz w:val="24"/>
                <w:szCs w:val="24"/>
              </w:rPr>
            </w:pPr>
          </w:p>
        </w:tc>
        <w:tc>
          <w:tcPr>
            <w:tcW w:w="926" w:type="dxa"/>
            <w:vMerge w:val="restart"/>
            <w:vAlign w:val="center"/>
          </w:tcPr>
          <w:p w:rsidR="00511CC8" w:rsidRDefault="003B32C6">
            <w:pPr>
              <w:spacing w:line="360" w:lineRule="auto"/>
              <w:jc w:val="center"/>
              <w:rPr>
                <w:rFonts w:eastAsia="仿宋"/>
                <w:sz w:val="24"/>
                <w:szCs w:val="24"/>
              </w:rPr>
            </w:pPr>
            <w:r>
              <w:rPr>
                <w:rFonts w:eastAsia="仿宋"/>
                <w:sz w:val="24"/>
                <w:szCs w:val="24"/>
              </w:rPr>
              <w:t>+0.090</w:t>
            </w:r>
          </w:p>
        </w:tc>
        <w:tc>
          <w:tcPr>
            <w:tcW w:w="1311" w:type="dxa"/>
            <w:vMerge w:val="restart"/>
            <w:vAlign w:val="center"/>
          </w:tcPr>
          <w:p w:rsidR="00511CC8" w:rsidRDefault="003B32C6">
            <w:pPr>
              <w:spacing w:line="360" w:lineRule="auto"/>
              <w:jc w:val="center"/>
              <w:rPr>
                <w:rFonts w:eastAsia="仿宋"/>
                <w:sz w:val="24"/>
                <w:szCs w:val="24"/>
              </w:rPr>
            </w:pPr>
            <w:r>
              <w:rPr>
                <w:rFonts w:eastAsia="仿宋"/>
                <w:sz w:val="24"/>
                <w:szCs w:val="24"/>
              </w:rPr>
              <w:t>-1</w:t>
            </w:r>
          </w:p>
        </w:tc>
        <w:tc>
          <w:tcPr>
            <w:tcW w:w="974" w:type="dxa"/>
            <w:vMerge w:val="restart"/>
            <w:vAlign w:val="center"/>
          </w:tcPr>
          <w:p w:rsidR="00511CC8" w:rsidRDefault="003B32C6">
            <w:pPr>
              <w:spacing w:line="360" w:lineRule="auto"/>
              <w:jc w:val="center"/>
              <w:rPr>
                <w:rFonts w:eastAsia="仿宋"/>
                <w:sz w:val="24"/>
                <w:szCs w:val="24"/>
              </w:rPr>
            </w:pPr>
            <w:r>
              <w:rPr>
                <w:rFonts w:eastAsia="仿宋"/>
                <w:sz w:val="24"/>
                <w:szCs w:val="24"/>
              </w:rPr>
              <w:t>+0.090</w:t>
            </w:r>
          </w:p>
        </w:tc>
        <w:tc>
          <w:tcPr>
            <w:tcW w:w="1752" w:type="dxa"/>
            <w:vMerge w:val="restart"/>
            <w:vAlign w:val="center"/>
          </w:tcPr>
          <w:p w:rsidR="00511CC8" w:rsidRDefault="003B32C6">
            <w:pPr>
              <w:spacing w:line="360" w:lineRule="auto"/>
              <w:jc w:val="center"/>
              <w:rPr>
                <w:rFonts w:eastAsia="仿宋"/>
                <w:sz w:val="24"/>
                <w:szCs w:val="24"/>
              </w:rPr>
            </w:pPr>
            <w:r>
              <w:rPr>
                <w:rFonts w:eastAsia="仿宋"/>
                <w:sz w:val="24"/>
                <w:szCs w:val="24"/>
              </w:rPr>
              <w:t>已知</w:t>
            </w:r>
          </w:p>
          <w:p w:rsidR="00511CC8" w:rsidRDefault="003B32C6">
            <w:pPr>
              <w:spacing w:line="360" w:lineRule="auto"/>
              <w:jc w:val="center"/>
              <w:rPr>
                <w:rFonts w:eastAsia="仿宋"/>
                <w:sz w:val="24"/>
                <w:szCs w:val="24"/>
              </w:rPr>
            </w:pPr>
            <w:r>
              <w:rPr>
                <w:rFonts w:eastAsia="仿宋"/>
                <w:sz w:val="24"/>
                <w:szCs w:val="24"/>
              </w:rPr>
              <w:t>H</w:t>
            </w:r>
            <w:r>
              <w:rPr>
                <w:rFonts w:eastAsia="仿宋"/>
                <w:sz w:val="24"/>
                <w:szCs w:val="24"/>
                <w:vertAlign w:val="subscript"/>
              </w:rPr>
              <w:t>A</w:t>
            </w:r>
            <w:r>
              <w:rPr>
                <w:rFonts w:eastAsia="仿宋"/>
                <w:sz w:val="24"/>
                <w:szCs w:val="24"/>
              </w:rPr>
              <w:t>=500.000</w:t>
            </w:r>
          </w:p>
        </w:tc>
        <w:tc>
          <w:tcPr>
            <w:tcW w:w="1752" w:type="dxa"/>
          </w:tcPr>
          <w:p w:rsidR="00511CC8" w:rsidRDefault="003B32C6">
            <w:pPr>
              <w:spacing w:line="360" w:lineRule="auto"/>
              <w:jc w:val="center"/>
              <w:rPr>
                <w:rFonts w:eastAsia="仿宋"/>
                <w:sz w:val="24"/>
                <w:szCs w:val="24"/>
              </w:rPr>
            </w:pPr>
            <w:r>
              <w:rPr>
                <w:rFonts w:eastAsia="仿宋"/>
                <w:sz w:val="24"/>
                <w:szCs w:val="24"/>
              </w:rPr>
              <w:t>（有划改</w:t>
            </w:r>
            <w:r>
              <w:rPr>
                <w:rFonts w:eastAsia="仿宋"/>
                <w:sz w:val="24"/>
                <w:szCs w:val="24"/>
              </w:rPr>
              <w:t>,</w:t>
            </w:r>
            <w:r>
              <w:rPr>
                <w:rFonts w:eastAsia="仿宋"/>
                <w:sz w:val="24"/>
                <w:szCs w:val="24"/>
              </w:rPr>
              <w:t>需在此注明原因）</w:t>
            </w:r>
          </w:p>
        </w:tc>
      </w:tr>
      <w:tr w:rsidR="00511CC8">
        <w:trPr>
          <w:trHeight w:val="118"/>
          <w:jc w:val="center"/>
        </w:trPr>
        <w:tc>
          <w:tcPr>
            <w:tcW w:w="549" w:type="dxa"/>
            <w:vMerge/>
            <w:vAlign w:val="center"/>
          </w:tcPr>
          <w:p w:rsidR="00511CC8" w:rsidRDefault="00511CC8">
            <w:pPr>
              <w:spacing w:line="360" w:lineRule="auto"/>
              <w:jc w:val="center"/>
              <w:rPr>
                <w:rFonts w:eastAsia="仿宋"/>
                <w:sz w:val="24"/>
                <w:szCs w:val="24"/>
              </w:rPr>
            </w:pPr>
          </w:p>
        </w:tc>
        <w:tc>
          <w:tcPr>
            <w:tcW w:w="548" w:type="dxa"/>
            <w:vAlign w:val="center"/>
          </w:tcPr>
          <w:p w:rsidR="00511CC8" w:rsidRDefault="003B32C6">
            <w:pPr>
              <w:spacing w:line="360" w:lineRule="auto"/>
              <w:jc w:val="center"/>
              <w:rPr>
                <w:rFonts w:eastAsia="仿宋"/>
                <w:sz w:val="24"/>
                <w:szCs w:val="24"/>
              </w:rPr>
            </w:pPr>
            <w:r>
              <w:rPr>
                <w:rFonts w:eastAsia="仿宋"/>
                <w:sz w:val="24"/>
                <w:szCs w:val="24"/>
              </w:rPr>
              <w:t>B</w:t>
            </w:r>
          </w:p>
        </w:tc>
        <w:tc>
          <w:tcPr>
            <w:tcW w:w="1021" w:type="dxa"/>
            <w:vAlign w:val="center"/>
          </w:tcPr>
          <w:p w:rsidR="00511CC8" w:rsidRDefault="00511CC8">
            <w:pPr>
              <w:spacing w:line="360" w:lineRule="auto"/>
              <w:jc w:val="center"/>
              <w:rPr>
                <w:rFonts w:eastAsia="仿宋"/>
                <w:sz w:val="24"/>
                <w:szCs w:val="24"/>
              </w:rPr>
            </w:pPr>
          </w:p>
        </w:tc>
        <w:tc>
          <w:tcPr>
            <w:tcW w:w="1021" w:type="dxa"/>
            <w:vAlign w:val="center"/>
          </w:tcPr>
          <w:p w:rsidR="00511CC8" w:rsidRDefault="003B32C6">
            <w:pPr>
              <w:spacing w:line="360" w:lineRule="auto"/>
              <w:jc w:val="center"/>
              <w:rPr>
                <w:rFonts w:eastAsia="仿宋"/>
                <w:sz w:val="24"/>
                <w:szCs w:val="24"/>
              </w:rPr>
            </w:pPr>
            <w:r>
              <w:rPr>
                <w:rFonts w:eastAsia="仿宋"/>
                <w:sz w:val="24"/>
                <w:szCs w:val="24"/>
              </w:rPr>
              <w:t>1.358</w:t>
            </w:r>
          </w:p>
        </w:tc>
        <w:tc>
          <w:tcPr>
            <w:tcW w:w="926" w:type="dxa"/>
            <w:vMerge/>
            <w:vAlign w:val="center"/>
          </w:tcPr>
          <w:p w:rsidR="00511CC8" w:rsidRDefault="00511CC8">
            <w:pPr>
              <w:spacing w:line="360" w:lineRule="auto"/>
              <w:jc w:val="center"/>
              <w:rPr>
                <w:rFonts w:eastAsia="仿宋"/>
                <w:sz w:val="24"/>
                <w:szCs w:val="24"/>
              </w:rPr>
            </w:pPr>
          </w:p>
        </w:tc>
        <w:tc>
          <w:tcPr>
            <w:tcW w:w="1311" w:type="dxa"/>
            <w:vMerge/>
            <w:vAlign w:val="center"/>
          </w:tcPr>
          <w:p w:rsidR="00511CC8" w:rsidRDefault="00511CC8">
            <w:pPr>
              <w:spacing w:line="360" w:lineRule="auto"/>
              <w:jc w:val="center"/>
              <w:rPr>
                <w:rFonts w:eastAsia="仿宋"/>
                <w:sz w:val="24"/>
                <w:szCs w:val="24"/>
              </w:rPr>
            </w:pPr>
          </w:p>
        </w:tc>
        <w:tc>
          <w:tcPr>
            <w:tcW w:w="974" w:type="dxa"/>
            <w:vMerge/>
            <w:vAlign w:val="center"/>
          </w:tcPr>
          <w:p w:rsidR="00511CC8" w:rsidRDefault="00511CC8">
            <w:pPr>
              <w:spacing w:line="360" w:lineRule="auto"/>
              <w:jc w:val="center"/>
              <w:rPr>
                <w:rFonts w:eastAsia="仿宋"/>
                <w:sz w:val="24"/>
                <w:szCs w:val="24"/>
              </w:rPr>
            </w:pPr>
          </w:p>
        </w:tc>
        <w:tc>
          <w:tcPr>
            <w:tcW w:w="1752" w:type="dxa"/>
            <w:vMerge/>
            <w:vAlign w:val="center"/>
          </w:tcPr>
          <w:p w:rsidR="00511CC8" w:rsidRDefault="00511CC8">
            <w:pPr>
              <w:spacing w:line="360" w:lineRule="auto"/>
              <w:jc w:val="center"/>
              <w:rPr>
                <w:rFonts w:eastAsia="仿宋"/>
                <w:sz w:val="24"/>
                <w:szCs w:val="24"/>
              </w:rPr>
            </w:pPr>
          </w:p>
        </w:tc>
        <w:tc>
          <w:tcPr>
            <w:tcW w:w="1752" w:type="dxa"/>
          </w:tcPr>
          <w:p w:rsidR="00511CC8" w:rsidRDefault="00511CC8">
            <w:pPr>
              <w:spacing w:line="360" w:lineRule="auto"/>
              <w:jc w:val="center"/>
              <w:rPr>
                <w:rFonts w:eastAsia="仿宋"/>
                <w:sz w:val="24"/>
                <w:szCs w:val="24"/>
              </w:rPr>
            </w:pPr>
          </w:p>
        </w:tc>
      </w:tr>
      <w:tr w:rsidR="00511CC8">
        <w:trPr>
          <w:trHeight w:val="150"/>
          <w:jc w:val="center"/>
        </w:trPr>
        <w:tc>
          <w:tcPr>
            <w:tcW w:w="549" w:type="dxa"/>
            <w:vMerge w:val="restart"/>
            <w:vAlign w:val="center"/>
          </w:tcPr>
          <w:p w:rsidR="00511CC8" w:rsidRDefault="003B32C6">
            <w:pPr>
              <w:spacing w:line="360" w:lineRule="auto"/>
              <w:jc w:val="center"/>
              <w:rPr>
                <w:rFonts w:eastAsia="仿宋"/>
                <w:sz w:val="24"/>
                <w:szCs w:val="24"/>
              </w:rPr>
            </w:pPr>
            <w:r>
              <w:rPr>
                <w:rFonts w:eastAsia="仿宋"/>
                <w:sz w:val="24"/>
                <w:szCs w:val="24"/>
              </w:rPr>
              <w:t>2</w:t>
            </w:r>
          </w:p>
        </w:tc>
        <w:tc>
          <w:tcPr>
            <w:tcW w:w="548" w:type="dxa"/>
            <w:vAlign w:val="center"/>
          </w:tcPr>
          <w:p w:rsidR="00511CC8" w:rsidRDefault="003B32C6">
            <w:pPr>
              <w:spacing w:line="360" w:lineRule="auto"/>
              <w:jc w:val="center"/>
              <w:rPr>
                <w:rFonts w:eastAsia="仿宋"/>
                <w:sz w:val="24"/>
                <w:szCs w:val="24"/>
              </w:rPr>
            </w:pPr>
            <w:r>
              <w:rPr>
                <w:rFonts w:eastAsia="仿宋"/>
                <w:sz w:val="24"/>
                <w:szCs w:val="24"/>
              </w:rPr>
              <w:t>A</w:t>
            </w:r>
          </w:p>
        </w:tc>
        <w:tc>
          <w:tcPr>
            <w:tcW w:w="1021" w:type="dxa"/>
            <w:vAlign w:val="center"/>
          </w:tcPr>
          <w:p w:rsidR="00511CC8" w:rsidRDefault="003B32C6">
            <w:pPr>
              <w:spacing w:line="360" w:lineRule="auto"/>
              <w:jc w:val="center"/>
              <w:rPr>
                <w:rFonts w:eastAsia="仿宋"/>
                <w:sz w:val="24"/>
                <w:szCs w:val="24"/>
              </w:rPr>
            </w:pPr>
            <w:r>
              <w:rPr>
                <w:rFonts w:eastAsia="仿宋"/>
                <w:sz w:val="24"/>
                <w:szCs w:val="24"/>
              </w:rPr>
              <w:t>1.335</w:t>
            </w:r>
          </w:p>
        </w:tc>
        <w:tc>
          <w:tcPr>
            <w:tcW w:w="1021" w:type="dxa"/>
            <w:vAlign w:val="center"/>
          </w:tcPr>
          <w:p w:rsidR="00511CC8" w:rsidRDefault="00511CC8">
            <w:pPr>
              <w:spacing w:line="360" w:lineRule="auto"/>
              <w:jc w:val="center"/>
              <w:rPr>
                <w:rFonts w:eastAsia="仿宋"/>
                <w:sz w:val="24"/>
                <w:szCs w:val="24"/>
              </w:rPr>
            </w:pPr>
          </w:p>
        </w:tc>
        <w:tc>
          <w:tcPr>
            <w:tcW w:w="926" w:type="dxa"/>
            <w:vMerge w:val="restart"/>
            <w:vAlign w:val="center"/>
          </w:tcPr>
          <w:p w:rsidR="00511CC8" w:rsidRDefault="003B32C6">
            <w:pPr>
              <w:spacing w:line="360" w:lineRule="auto"/>
              <w:jc w:val="center"/>
              <w:rPr>
                <w:rFonts w:eastAsia="仿宋"/>
                <w:sz w:val="24"/>
                <w:szCs w:val="24"/>
              </w:rPr>
            </w:pPr>
            <w:r>
              <w:rPr>
                <w:rFonts w:eastAsia="仿宋"/>
                <w:sz w:val="24"/>
                <w:szCs w:val="24"/>
              </w:rPr>
              <w:t>+0.091</w:t>
            </w:r>
          </w:p>
        </w:tc>
        <w:tc>
          <w:tcPr>
            <w:tcW w:w="1311" w:type="dxa"/>
            <w:vMerge/>
            <w:vAlign w:val="center"/>
          </w:tcPr>
          <w:p w:rsidR="00511CC8" w:rsidRDefault="00511CC8">
            <w:pPr>
              <w:spacing w:line="360" w:lineRule="auto"/>
              <w:jc w:val="center"/>
              <w:rPr>
                <w:rFonts w:eastAsia="仿宋"/>
                <w:sz w:val="24"/>
                <w:szCs w:val="24"/>
              </w:rPr>
            </w:pPr>
          </w:p>
        </w:tc>
        <w:tc>
          <w:tcPr>
            <w:tcW w:w="974" w:type="dxa"/>
            <w:vMerge/>
            <w:vAlign w:val="center"/>
          </w:tcPr>
          <w:p w:rsidR="00511CC8" w:rsidRDefault="00511CC8">
            <w:pPr>
              <w:spacing w:line="360" w:lineRule="auto"/>
              <w:jc w:val="center"/>
              <w:rPr>
                <w:rFonts w:eastAsia="仿宋"/>
                <w:sz w:val="24"/>
                <w:szCs w:val="24"/>
              </w:rPr>
            </w:pPr>
          </w:p>
        </w:tc>
        <w:tc>
          <w:tcPr>
            <w:tcW w:w="1752" w:type="dxa"/>
            <w:vMerge w:val="restart"/>
            <w:vAlign w:val="center"/>
          </w:tcPr>
          <w:p w:rsidR="00511CC8" w:rsidRDefault="003B32C6">
            <w:pPr>
              <w:spacing w:line="360" w:lineRule="auto"/>
              <w:jc w:val="center"/>
              <w:rPr>
                <w:rFonts w:eastAsia="仿宋"/>
                <w:sz w:val="24"/>
                <w:szCs w:val="24"/>
              </w:rPr>
            </w:pPr>
            <w:r>
              <w:rPr>
                <w:rFonts w:eastAsia="仿宋"/>
                <w:sz w:val="24"/>
                <w:szCs w:val="24"/>
              </w:rPr>
              <w:t>待求点</w:t>
            </w:r>
          </w:p>
          <w:p w:rsidR="00511CC8" w:rsidRDefault="003B32C6">
            <w:pPr>
              <w:spacing w:line="360" w:lineRule="auto"/>
              <w:jc w:val="center"/>
              <w:rPr>
                <w:rFonts w:eastAsia="仿宋"/>
                <w:sz w:val="24"/>
                <w:szCs w:val="24"/>
              </w:rPr>
            </w:pPr>
            <w:r>
              <w:rPr>
                <w:rFonts w:eastAsia="仿宋"/>
                <w:sz w:val="24"/>
                <w:szCs w:val="24"/>
              </w:rPr>
              <w:t>H</w:t>
            </w:r>
            <w:r>
              <w:rPr>
                <w:rFonts w:eastAsia="仿宋"/>
                <w:sz w:val="24"/>
                <w:szCs w:val="24"/>
                <w:vertAlign w:val="subscript"/>
              </w:rPr>
              <w:t>B</w:t>
            </w:r>
            <w:r>
              <w:rPr>
                <w:rFonts w:eastAsia="仿宋"/>
                <w:sz w:val="24"/>
                <w:szCs w:val="24"/>
              </w:rPr>
              <w:t>=500.090</w:t>
            </w:r>
          </w:p>
        </w:tc>
        <w:tc>
          <w:tcPr>
            <w:tcW w:w="1752" w:type="dxa"/>
          </w:tcPr>
          <w:p w:rsidR="00511CC8" w:rsidRDefault="00511CC8">
            <w:pPr>
              <w:spacing w:line="360" w:lineRule="auto"/>
              <w:jc w:val="center"/>
              <w:rPr>
                <w:rFonts w:eastAsia="仿宋"/>
                <w:sz w:val="24"/>
                <w:szCs w:val="24"/>
              </w:rPr>
            </w:pPr>
          </w:p>
        </w:tc>
      </w:tr>
      <w:tr w:rsidR="00511CC8">
        <w:trPr>
          <w:trHeight w:val="196"/>
          <w:jc w:val="center"/>
        </w:trPr>
        <w:tc>
          <w:tcPr>
            <w:tcW w:w="549" w:type="dxa"/>
            <w:vMerge/>
            <w:vAlign w:val="center"/>
          </w:tcPr>
          <w:p w:rsidR="00511CC8" w:rsidRDefault="00511CC8">
            <w:pPr>
              <w:spacing w:line="360" w:lineRule="auto"/>
              <w:jc w:val="center"/>
              <w:rPr>
                <w:rFonts w:eastAsia="仿宋"/>
                <w:sz w:val="24"/>
                <w:szCs w:val="24"/>
              </w:rPr>
            </w:pPr>
          </w:p>
        </w:tc>
        <w:tc>
          <w:tcPr>
            <w:tcW w:w="548" w:type="dxa"/>
            <w:vAlign w:val="center"/>
          </w:tcPr>
          <w:p w:rsidR="00511CC8" w:rsidRDefault="003B32C6">
            <w:pPr>
              <w:spacing w:line="360" w:lineRule="auto"/>
              <w:jc w:val="center"/>
              <w:rPr>
                <w:rFonts w:eastAsia="仿宋"/>
                <w:sz w:val="24"/>
                <w:szCs w:val="24"/>
              </w:rPr>
            </w:pPr>
            <w:r>
              <w:rPr>
                <w:rFonts w:eastAsia="仿宋"/>
                <w:sz w:val="24"/>
                <w:szCs w:val="24"/>
              </w:rPr>
              <w:t>B</w:t>
            </w:r>
          </w:p>
        </w:tc>
        <w:tc>
          <w:tcPr>
            <w:tcW w:w="1021" w:type="dxa"/>
            <w:vAlign w:val="center"/>
          </w:tcPr>
          <w:p w:rsidR="00511CC8" w:rsidRDefault="00511CC8">
            <w:pPr>
              <w:spacing w:line="360" w:lineRule="auto"/>
              <w:jc w:val="center"/>
              <w:rPr>
                <w:rFonts w:eastAsia="仿宋"/>
                <w:sz w:val="24"/>
                <w:szCs w:val="24"/>
              </w:rPr>
            </w:pPr>
          </w:p>
        </w:tc>
        <w:tc>
          <w:tcPr>
            <w:tcW w:w="1021" w:type="dxa"/>
            <w:vAlign w:val="center"/>
          </w:tcPr>
          <w:p w:rsidR="00511CC8" w:rsidRDefault="003B32C6">
            <w:pPr>
              <w:spacing w:line="360" w:lineRule="auto"/>
              <w:jc w:val="center"/>
              <w:rPr>
                <w:rFonts w:eastAsia="仿宋"/>
                <w:sz w:val="24"/>
                <w:szCs w:val="24"/>
              </w:rPr>
            </w:pPr>
            <w:r>
              <w:rPr>
                <w:rFonts w:eastAsia="仿宋"/>
                <w:sz w:val="24"/>
                <w:szCs w:val="24"/>
              </w:rPr>
              <w:t>1.244</w:t>
            </w:r>
          </w:p>
        </w:tc>
        <w:tc>
          <w:tcPr>
            <w:tcW w:w="926" w:type="dxa"/>
            <w:vMerge/>
            <w:vAlign w:val="center"/>
          </w:tcPr>
          <w:p w:rsidR="00511CC8" w:rsidRDefault="00511CC8">
            <w:pPr>
              <w:spacing w:line="360" w:lineRule="auto"/>
              <w:jc w:val="center"/>
              <w:rPr>
                <w:rFonts w:eastAsia="仿宋"/>
                <w:sz w:val="24"/>
                <w:szCs w:val="24"/>
              </w:rPr>
            </w:pPr>
          </w:p>
        </w:tc>
        <w:tc>
          <w:tcPr>
            <w:tcW w:w="1311" w:type="dxa"/>
            <w:vMerge/>
            <w:vAlign w:val="center"/>
          </w:tcPr>
          <w:p w:rsidR="00511CC8" w:rsidRDefault="00511CC8">
            <w:pPr>
              <w:spacing w:line="360" w:lineRule="auto"/>
              <w:jc w:val="center"/>
              <w:rPr>
                <w:rFonts w:eastAsia="仿宋"/>
                <w:sz w:val="24"/>
                <w:szCs w:val="24"/>
              </w:rPr>
            </w:pPr>
          </w:p>
        </w:tc>
        <w:tc>
          <w:tcPr>
            <w:tcW w:w="974" w:type="dxa"/>
            <w:vMerge/>
            <w:vAlign w:val="center"/>
          </w:tcPr>
          <w:p w:rsidR="00511CC8" w:rsidRDefault="00511CC8">
            <w:pPr>
              <w:spacing w:line="360" w:lineRule="auto"/>
              <w:jc w:val="center"/>
              <w:rPr>
                <w:rFonts w:eastAsia="仿宋"/>
                <w:sz w:val="24"/>
                <w:szCs w:val="24"/>
              </w:rPr>
            </w:pPr>
          </w:p>
        </w:tc>
        <w:tc>
          <w:tcPr>
            <w:tcW w:w="1752" w:type="dxa"/>
            <w:vMerge/>
            <w:vAlign w:val="center"/>
          </w:tcPr>
          <w:p w:rsidR="00511CC8" w:rsidRDefault="00511CC8">
            <w:pPr>
              <w:spacing w:line="360" w:lineRule="auto"/>
              <w:jc w:val="center"/>
              <w:rPr>
                <w:rFonts w:eastAsia="仿宋"/>
                <w:sz w:val="24"/>
                <w:szCs w:val="24"/>
              </w:rPr>
            </w:pPr>
          </w:p>
        </w:tc>
        <w:tc>
          <w:tcPr>
            <w:tcW w:w="1752" w:type="dxa"/>
          </w:tcPr>
          <w:p w:rsidR="00511CC8" w:rsidRDefault="00511CC8">
            <w:pPr>
              <w:spacing w:line="360" w:lineRule="auto"/>
              <w:jc w:val="center"/>
              <w:rPr>
                <w:rFonts w:eastAsia="仿宋"/>
                <w:sz w:val="24"/>
                <w:szCs w:val="24"/>
              </w:rPr>
            </w:pPr>
          </w:p>
        </w:tc>
      </w:tr>
    </w:tbl>
    <w:p w:rsidR="00511CC8" w:rsidRDefault="00511CC8">
      <w:pPr>
        <w:spacing w:line="360" w:lineRule="auto"/>
        <w:ind w:firstLineChars="200" w:firstLine="480"/>
        <w:jc w:val="center"/>
        <w:rPr>
          <w:rFonts w:eastAsia="仿宋"/>
          <w:sz w:val="24"/>
          <w:szCs w:val="24"/>
        </w:rPr>
      </w:pPr>
    </w:p>
    <w:p w:rsidR="00511CC8" w:rsidRDefault="003B32C6">
      <w:pPr>
        <w:spacing w:line="360" w:lineRule="auto"/>
        <w:ind w:firstLineChars="200" w:firstLine="480"/>
        <w:jc w:val="left"/>
        <w:rPr>
          <w:rFonts w:eastAsia="仿宋"/>
          <w:sz w:val="24"/>
          <w:szCs w:val="24"/>
        </w:rPr>
      </w:pPr>
      <w:r>
        <w:rPr>
          <w:rFonts w:eastAsia="仿宋"/>
          <w:sz w:val="24"/>
          <w:szCs w:val="24"/>
        </w:rPr>
        <w:t>注：以下工作在学生考试结束后，由</w:t>
      </w:r>
      <w:r>
        <w:rPr>
          <w:rFonts w:eastAsia="仿宋" w:hint="eastAsia"/>
          <w:sz w:val="24"/>
          <w:szCs w:val="24"/>
        </w:rPr>
        <w:t>考评员</w:t>
      </w:r>
      <w:r>
        <w:rPr>
          <w:rFonts w:eastAsia="仿宋"/>
          <w:sz w:val="24"/>
          <w:szCs w:val="24"/>
        </w:rPr>
        <w:t>计算完成。考生填写无效并将作扣分处理。</w:t>
      </w:r>
    </w:p>
    <w:p w:rsidR="00511CC8" w:rsidRDefault="003B32C6">
      <w:pPr>
        <w:spacing w:line="360" w:lineRule="auto"/>
        <w:ind w:firstLineChars="200" w:firstLine="480"/>
        <w:jc w:val="center"/>
        <w:rPr>
          <w:rFonts w:ascii="宋体"/>
          <w:b/>
          <w:color w:val="000000"/>
          <w:sz w:val="30"/>
          <w:szCs w:val="30"/>
        </w:rPr>
      </w:pPr>
      <w:r>
        <w:rPr>
          <w:rFonts w:eastAsia="仿宋"/>
          <w:sz w:val="24"/>
          <w:szCs w:val="24"/>
        </w:rPr>
        <w:t>Δ=</w:t>
      </w:r>
      <w:r>
        <w:rPr>
          <w:rFonts w:eastAsia="仿宋"/>
          <w:sz w:val="24"/>
          <w:szCs w:val="24"/>
          <w:u w:val="single"/>
        </w:rPr>
        <w:t xml:space="preserve">  -114  </w:t>
      </w:r>
      <w:r>
        <w:rPr>
          <w:rFonts w:eastAsia="仿宋"/>
          <w:sz w:val="24"/>
          <w:szCs w:val="24"/>
        </w:rPr>
        <w:t>mm</w:t>
      </w:r>
      <w:r>
        <w:rPr>
          <w:rFonts w:eastAsia="仿宋"/>
          <w:sz w:val="24"/>
          <w:szCs w:val="24"/>
        </w:rPr>
        <w:t>；</w:t>
      </w:r>
      <w:r>
        <w:rPr>
          <w:rFonts w:eastAsia="仿宋"/>
          <w:sz w:val="24"/>
          <w:szCs w:val="24"/>
        </w:rPr>
        <w:t>Δ=</w:t>
      </w:r>
      <w:r>
        <w:rPr>
          <w:rFonts w:eastAsia="仿宋"/>
          <w:sz w:val="24"/>
          <w:szCs w:val="24"/>
        </w:rPr>
        <w:t>第</w:t>
      </w:r>
      <w:r>
        <w:rPr>
          <w:rFonts w:eastAsia="仿宋"/>
          <w:sz w:val="24"/>
          <w:szCs w:val="24"/>
        </w:rPr>
        <w:t>2</w:t>
      </w:r>
      <w:r>
        <w:rPr>
          <w:rFonts w:eastAsia="仿宋"/>
          <w:sz w:val="24"/>
          <w:szCs w:val="24"/>
        </w:rPr>
        <w:t>次前视读数</w:t>
      </w:r>
      <w:r>
        <w:rPr>
          <w:rFonts w:eastAsia="仿宋"/>
          <w:sz w:val="24"/>
          <w:szCs w:val="24"/>
        </w:rPr>
        <w:t>-</w:t>
      </w:r>
      <w:r>
        <w:rPr>
          <w:rFonts w:eastAsia="仿宋"/>
          <w:sz w:val="24"/>
          <w:szCs w:val="24"/>
        </w:rPr>
        <w:t>第</w:t>
      </w:r>
      <w:r>
        <w:rPr>
          <w:rFonts w:eastAsia="仿宋"/>
          <w:sz w:val="24"/>
          <w:szCs w:val="24"/>
        </w:rPr>
        <w:t>1</w:t>
      </w:r>
      <w:r>
        <w:rPr>
          <w:rFonts w:eastAsia="仿宋"/>
          <w:sz w:val="24"/>
          <w:szCs w:val="24"/>
        </w:rPr>
        <w:t>次前视读数。</w:t>
      </w:r>
    </w:p>
    <w:sectPr w:rsidR="00511C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928" w:rsidRDefault="00054928">
      <w:r>
        <w:separator/>
      </w:r>
    </w:p>
  </w:endnote>
  <w:endnote w:type="continuationSeparator" w:id="0">
    <w:p w:rsidR="00054928" w:rsidRDefault="0005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C8" w:rsidRDefault="003B32C6">
    <w:pPr>
      <w:pStyle w:val="a3"/>
      <w:jc w:val="center"/>
      <w:rPr>
        <w:rFonts w:ascii="宋体" w:eastAsia="宋体" w:hAnsi="宋体"/>
      </w:rPr>
    </w:pPr>
    <w:r>
      <w:rPr>
        <w:rFonts w:ascii="宋体" w:eastAsia="宋体" w:hAnsi="宋体" w:hint="eastAsia"/>
        <w:b/>
      </w:rPr>
      <w:t xml:space="preserve">第 </w:t>
    </w:r>
    <w:r>
      <w:rPr>
        <w:rFonts w:ascii="宋体" w:eastAsia="宋体" w:hAnsi="宋体"/>
        <w:b/>
      </w:rPr>
      <w:fldChar w:fldCharType="begin"/>
    </w:r>
    <w:r>
      <w:rPr>
        <w:rFonts w:ascii="宋体" w:eastAsia="宋体" w:hAnsi="宋体"/>
        <w:b/>
      </w:rPr>
      <w:instrText xml:space="preserve"> PAGE </w:instrText>
    </w:r>
    <w:r>
      <w:rPr>
        <w:rFonts w:ascii="宋体" w:eastAsia="宋体" w:hAnsi="宋体"/>
        <w:b/>
      </w:rPr>
      <w:fldChar w:fldCharType="separate"/>
    </w:r>
    <w:r w:rsidR="00B179D4">
      <w:rPr>
        <w:rFonts w:ascii="宋体" w:eastAsia="宋体" w:hAnsi="宋体"/>
        <w:b/>
        <w:noProof/>
      </w:rPr>
      <w:t>1</w:t>
    </w:r>
    <w:r>
      <w:rPr>
        <w:rFonts w:ascii="宋体" w:eastAsia="宋体" w:hAnsi="宋体"/>
        <w:b/>
      </w:rPr>
      <w:fldChar w:fldCharType="end"/>
    </w:r>
    <w:r>
      <w:rPr>
        <w:rFonts w:ascii="宋体" w:eastAsia="宋体" w:hAnsi="宋体" w:hint="eastAsia"/>
        <w:b/>
      </w:rPr>
      <w:t xml:space="preserve"> 页 共 </w:t>
    </w:r>
    <w:r>
      <w:rPr>
        <w:rFonts w:ascii="宋体" w:eastAsia="宋体" w:hAnsi="宋体"/>
        <w:b/>
      </w:rPr>
      <w:fldChar w:fldCharType="begin"/>
    </w:r>
    <w:r>
      <w:rPr>
        <w:rFonts w:ascii="宋体" w:eastAsia="宋体" w:hAnsi="宋体"/>
        <w:b/>
      </w:rPr>
      <w:instrText xml:space="preserve"> NUMPAGES </w:instrText>
    </w:r>
    <w:r>
      <w:rPr>
        <w:rFonts w:ascii="宋体" w:eastAsia="宋体" w:hAnsi="宋体"/>
        <w:b/>
      </w:rPr>
      <w:fldChar w:fldCharType="separate"/>
    </w:r>
    <w:r w:rsidR="00B179D4">
      <w:rPr>
        <w:rFonts w:ascii="宋体" w:eastAsia="宋体" w:hAnsi="宋体"/>
        <w:b/>
        <w:noProof/>
      </w:rPr>
      <w:t>5</w:t>
    </w:r>
    <w:r>
      <w:rPr>
        <w:rFonts w:ascii="宋体" w:eastAsia="宋体" w:hAnsi="宋体"/>
        <w:b/>
      </w:rPr>
      <w:fldChar w:fldCharType="end"/>
    </w:r>
    <w:r>
      <w:rPr>
        <w:rFonts w:ascii="宋体" w:eastAsia="宋体" w:hAnsi="宋体" w:hint="eastAsia"/>
        <w:b/>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928" w:rsidRDefault="00054928">
      <w:r>
        <w:separator/>
      </w:r>
    </w:p>
  </w:footnote>
  <w:footnote w:type="continuationSeparator" w:id="0">
    <w:p w:rsidR="00054928" w:rsidRDefault="00054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87FA8"/>
    <w:rsid w:val="00054928"/>
    <w:rsid w:val="00167F85"/>
    <w:rsid w:val="001E0EF3"/>
    <w:rsid w:val="002F668A"/>
    <w:rsid w:val="00360EFF"/>
    <w:rsid w:val="003B32C6"/>
    <w:rsid w:val="00413951"/>
    <w:rsid w:val="00480DE9"/>
    <w:rsid w:val="00511CC8"/>
    <w:rsid w:val="005C16C1"/>
    <w:rsid w:val="0074052F"/>
    <w:rsid w:val="008A1DDA"/>
    <w:rsid w:val="008C0090"/>
    <w:rsid w:val="009A1910"/>
    <w:rsid w:val="009D3182"/>
    <w:rsid w:val="00A05A8A"/>
    <w:rsid w:val="00B179D4"/>
    <w:rsid w:val="00BA6F9F"/>
    <w:rsid w:val="00E503D8"/>
    <w:rsid w:val="00EE7BE1"/>
    <w:rsid w:val="00F96B7C"/>
    <w:rsid w:val="067206A4"/>
    <w:rsid w:val="08E07C4E"/>
    <w:rsid w:val="0A017575"/>
    <w:rsid w:val="122115CD"/>
    <w:rsid w:val="130517AD"/>
    <w:rsid w:val="13687FA8"/>
    <w:rsid w:val="144E756D"/>
    <w:rsid w:val="170760ED"/>
    <w:rsid w:val="1B1838F0"/>
    <w:rsid w:val="229E7B22"/>
    <w:rsid w:val="24471D21"/>
    <w:rsid w:val="24DB252F"/>
    <w:rsid w:val="29C8157D"/>
    <w:rsid w:val="2AB22533"/>
    <w:rsid w:val="2C9954E1"/>
    <w:rsid w:val="2DFA7E30"/>
    <w:rsid w:val="2E1425F8"/>
    <w:rsid w:val="2F7729BE"/>
    <w:rsid w:val="35F65FB0"/>
    <w:rsid w:val="4310141C"/>
    <w:rsid w:val="43DB7EFA"/>
    <w:rsid w:val="4E8C697A"/>
    <w:rsid w:val="4F29331A"/>
    <w:rsid w:val="4F2A5057"/>
    <w:rsid w:val="517A0A4C"/>
    <w:rsid w:val="637B71C9"/>
    <w:rsid w:val="67657D1A"/>
    <w:rsid w:val="69132102"/>
    <w:rsid w:val="6B93299C"/>
    <w:rsid w:val="6C0322FF"/>
    <w:rsid w:val="6C955C70"/>
    <w:rsid w:val="6D3722E1"/>
    <w:rsid w:val="6F2E7A98"/>
    <w:rsid w:val="70744058"/>
    <w:rsid w:val="7A074681"/>
    <w:rsid w:val="7C0475F5"/>
    <w:rsid w:val="7F797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ascii="Times New Roman" w:hAnsi="Times New Roman"/>
      <w:kern w:val="0"/>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99"/>
    <w:qFormat/>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ascii="Times New Roman" w:hAnsi="Times New Roman"/>
      <w:kern w:val="0"/>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99"/>
    <w:qFormat/>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328</Words>
  <Characters>1874</Characters>
  <Application>Microsoft Office Word</Application>
  <DocSecurity>0</DocSecurity>
  <Lines>15</Lines>
  <Paragraphs>4</Paragraphs>
  <ScaleCrop>false</ScaleCrop>
  <Company>Microsoft</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zeng</cp:lastModifiedBy>
  <cp:revision>11</cp:revision>
  <cp:lastPrinted>2022-02-23T05:51:00Z</cp:lastPrinted>
  <dcterms:created xsi:type="dcterms:W3CDTF">2021-01-11T09:23:00Z</dcterms:created>
  <dcterms:modified xsi:type="dcterms:W3CDTF">2022-02-25T02:36:00Z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8495EF0FE06545FD888755C9652F0C98</vt:lpwstr>
  </property>
</Properties>
</file>