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_GB2312" w:eastAsia="仿宋_GB2312" w:cs="仿宋_GB2312" w:hAnsi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eastAsia="仿宋_GB2312" w:cs="仿宋_GB2312" w:hAnsi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附件1：</w:t>
      </w:r>
    </w:p>
    <w:p>
      <w:pPr>
        <w:widowControl/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黑龙江工业学院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2022年专升本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推免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考生报考申请表</w:t>
      </w:r>
    </w:p>
    <w:p>
      <w:pPr>
        <w:pStyle w:val="2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477" w:type="dxa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1872"/>
        <w:gridCol w:w="803"/>
        <w:gridCol w:w="1807"/>
        <w:gridCol w:w="1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7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3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8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蓝底免冠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87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3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482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专科学校</w:t>
            </w:r>
          </w:p>
        </w:tc>
        <w:tc>
          <w:tcPr>
            <w:tcW w:w="4482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4482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专科入学时间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80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专科毕业时间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入伍时间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80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退役时间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钉钉号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钉钉号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报考专业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情况说明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个人思想政治表现及其他需与说明的情况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信息确认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widowControl/>
              <w:spacing w:before="156" w:beforeLines="50"/>
              <w:ind w:firstLine="3120" w:firstLineChars="1300"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D561D5"/>
    <w:rsid w:val="7123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224</Characters>
  <Lines>0</Lines>
  <Paragraphs>0</Paragraphs>
  <TotalTime>0</TotalTime>
  <ScaleCrop>false</ScaleCrop>
  <LinksUpToDate>false</LinksUpToDate>
  <CharactersWithSpaces>240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2022-04-26T00:54:00Z</dcterms:created>
  <dc:creator>Administrator</dc:creator>
  <cp:lastModifiedBy>Administrator</cp:lastModifiedBy>
  <dcterms:modified xsi:type="dcterms:W3CDTF">2022-04-28T07:47:02Z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commondata">
    <vt:lpwstr>eyJoZGlkIjoiMTc3MDA1NTVhNjVmNTgzNTg4NzBhMDU0NDg5MDQ5MTEifQ==</vt:lpwstr>
  </property>
  <property fmtid="{D5CDD505-2E9C-101B-9397-08002B2CF9AE}" pid="4" name="ICV">
    <vt:lpwstr>3E1C3539DB2843D0BB185262B97AFD86</vt:lpwstr>
  </property>
</Properties>
</file>