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安徽水利水电职业技术学院2022年分类考试招生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职业技能测试大纲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【本大纲适用于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报考</w:t>
      </w:r>
      <w:r>
        <w:rPr>
          <w:rFonts w:hint="eastAsia" w:ascii="黑体" w:hAnsi="黑体" w:eastAsia="黑体" w:cs="黑体"/>
          <w:sz w:val="28"/>
          <w:szCs w:val="28"/>
        </w:rPr>
        <w:t>水利水电工程技术、水利工程、智慧水利技术、智能水务管理、水利水电工程智能管理、水利水电建筑工程、水文与水资源技术、工程测量技术、地下与隧道工程技术专业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的考生</w:t>
      </w:r>
      <w:r>
        <w:rPr>
          <w:rFonts w:hint="eastAsia" w:ascii="黑体" w:hAnsi="黑体" w:eastAsia="黑体" w:cs="黑体"/>
          <w:sz w:val="28"/>
          <w:szCs w:val="28"/>
        </w:rPr>
        <w:t>】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测试内容</w:t>
      </w:r>
      <w:r>
        <w:rPr>
          <w:rFonts w:hint="eastAsia" w:ascii="宋体" w:hAnsi="宋体" w:eastAsia="宋体" w:cs="宋体"/>
          <w:bCs/>
          <w:sz w:val="28"/>
          <w:szCs w:val="28"/>
        </w:rPr>
        <w:t>包括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专业能力测试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和“</w:t>
      </w:r>
      <w:r>
        <w:rPr>
          <w:rFonts w:hint="eastAsia" w:ascii="宋体" w:hAnsi="宋体" w:eastAsia="宋体" w:cs="宋体"/>
          <w:sz w:val="28"/>
          <w:szCs w:val="28"/>
        </w:rPr>
        <w:t>技术技能测试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”两个部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一、专业能力测试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1.知识素养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考核考生具备参加职业教育学习所必须具备的理解能力、科学常识、技术常识、文化知识、文化修养等。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职业素养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</w:rPr>
        <w:t>考核考生思想政治、法律法规、价值观念、职业认知、社会适应能力、思维表达能力、沟通合作能力等。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3.专业能力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）掌握工程制图的基础知识，掌握制图标准；了解投影的基本知识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了解水利工程图的分类及特点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）掌握建筑材料的基本性质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了解水泥、混凝土、砂浆等基本知识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了解建筑材料试验基本知识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水利工程的基本知识。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）掌握水利水电工程测量基本知识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二、技术技能测试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识读</w:t>
      </w:r>
      <w:r>
        <w:rPr>
          <w:rFonts w:hint="eastAsia" w:ascii="宋体" w:hAnsi="宋体" w:eastAsia="宋体" w:cs="宋体"/>
          <w:sz w:val="28"/>
          <w:szCs w:val="28"/>
        </w:rPr>
        <w:t>工程图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使用常规</w:t>
      </w:r>
      <w:r>
        <w:rPr>
          <w:rFonts w:hint="eastAsia" w:ascii="宋体" w:hAnsi="宋体" w:eastAsia="宋体" w:cs="宋体"/>
          <w:sz w:val="28"/>
          <w:szCs w:val="28"/>
        </w:rPr>
        <w:t>实验仪器和设备进行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建筑</w:t>
      </w:r>
      <w:r>
        <w:rPr>
          <w:rFonts w:hint="eastAsia" w:ascii="宋体" w:hAnsi="宋体" w:eastAsia="宋体" w:cs="宋体"/>
          <w:sz w:val="28"/>
          <w:szCs w:val="28"/>
        </w:rPr>
        <w:t>材料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检测试验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3.能识别常用的水利工程测量仪器。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</w:t>
      </w:r>
      <w:r>
        <w:rPr>
          <w:rFonts w:hint="eastAsia" w:ascii="宋体" w:hAnsi="宋体" w:eastAsia="宋体" w:cs="宋体"/>
          <w:sz w:val="28"/>
          <w:szCs w:val="28"/>
        </w:rPr>
        <w:t>水准仪、经纬仪等测量仪器进行建筑物沉降观测等基本测量工作。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、测试形式与要求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2.测试时间：60分钟。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3.测试题型：单项选择题。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题）。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手机或配有摄像头和麦克风的电脑，保证网络畅通。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9076C1-B846-4D61-8058-CEC300A79F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4911C4D-A2E3-4C23-9A08-AAA56DACC9A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0E8F"/>
    <w:rsid w:val="00017571"/>
    <w:rsid w:val="003F3AF9"/>
    <w:rsid w:val="00573C80"/>
    <w:rsid w:val="005F2673"/>
    <w:rsid w:val="00603ADE"/>
    <w:rsid w:val="006A4A9D"/>
    <w:rsid w:val="00741A18"/>
    <w:rsid w:val="00863192"/>
    <w:rsid w:val="00911358"/>
    <w:rsid w:val="00E5244E"/>
    <w:rsid w:val="02DA5AF7"/>
    <w:rsid w:val="04D4087F"/>
    <w:rsid w:val="0BD56607"/>
    <w:rsid w:val="28225843"/>
    <w:rsid w:val="2D9E0896"/>
    <w:rsid w:val="32BA0E8F"/>
    <w:rsid w:val="59D916D7"/>
    <w:rsid w:val="5A7427C1"/>
    <w:rsid w:val="5E263CC0"/>
    <w:rsid w:val="64965D8F"/>
    <w:rsid w:val="65B70CD3"/>
    <w:rsid w:val="72725E30"/>
    <w:rsid w:val="7A3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名校正文 Char"/>
    <w:link w:val="11"/>
    <w:qFormat/>
    <w:uiPriority w:val="0"/>
    <w:rPr>
      <w:rFonts w:ascii="宋体" w:hAnsi="宋体"/>
      <w:sz w:val="24"/>
      <w:szCs w:val="24"/>
      <w:lang w:val="zh-CN"/>
    </w:rPr>
  </w:style>
  <w:style w:type="paragraph" w:customStyle="1" w:styleId="11">
    <w:name w:val="名校正文"/>
    <w:basedOn w:val="4"/>
    <w:link w:val="10"/>
    <w:qFormat/>
    <w:uiPriority w:val="0"/>
    <w:pPr>
      <w:adjustRightInd w:val="0"/>
      <w:snapToGrid w:val="0"/>
      <w:spacing w:beforeAutospacing="0" w:afterAutospacing="0" w:line="400" w:lineRule="exact"/>
      <w:ind w:firstLine="480" w:firstLineChars="200"/>
      <w:jc w:val="both"/>
    </w:pPr>
    <w:rPr>
      <w:rFonts w:ascii="宋体" w:hAnsi="宋体" w:eastAsia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642</Words>
  <Characters>664</Characters>
  <Lines>5</Lines>
  <Paragraphs>1</Paragraphs>
  <TotalTime>0</TotalTime>
  <ScaleCrop>false</ScaleCrop>
  <LinksUpToDate>false</LinksUpToDate>
  <CharactersWithSpaces>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2022-02-25T08:23:00Z</dcterms:created>
  <dc:creator>WPS_ksl</dc:creator>
  <cp:lastModifiedBy>WPS_ksl</cp:lastModifiedBy>
  <dcterms:modified xsi:type="dcterms:W3CDTF">2022-03-23T03:12:19Z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B1DA1A4AD5DF42489EE2C083C39CCB7F</vt:lpwstr>
  </property>
</Properties>
</file>