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eastAsiaTheme="minorEastAsia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吉首大学张家界学院2022年专升本考试报名费缴费操作说明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第一步：扫描进入缴费页面（支持微信、建行手机银行APP）。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989455" cy="1989455"/>
            <wp:effectExtent l="0" t="0" r="6985" b="6985"/>
            <wp:docPr id="1" name="图片 1" descr="2100659398_吉首大学张家界学院_213218251_吉首大学张家界学院-专升本考试报名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100659398_吉首大学张家界学院_213218251_吉首大学张家界学院-专升本考试报名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945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第二步：输入身份证号码（尾号为X的输入时必须为大写），查询缴费信息。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84655" cy="3650615"/>
            <wp:effectExtent l="0" t="0" r="6985" b="6985"/>
            <wp:docPr id="2" name="图片 2" descr="4cc69bc9437b87789005163f7ae3c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cc69bc9437b87789005163f7ae3c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690370" cy="3665220"/>
            <wp:effectExtent l="0" t="0" r="1270" b="7620"/>
            <wp:docPr id="4" name="图片 4" descr="b67a064eb9600c4ac98b1ff762423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67a064eb9600c4ac98b1ff7624231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第三步：仔细核对缴费信息，确认无误后选择支付方式并完成缴费。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525BD"/>
    <w:rsid w:val="04A7315A"/>
    <w:rsid w:val="3FBA6860"/>
    <w:rsid w:val="7552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121</Characters>
  <Lines>0</Lines>
  <Paragraphs>0</Paragraphs>
  <TotalTime>8</TotalTime>
  <ScaleCrop>false</ScaleCrop>
  <LinksUpToDate>false</LinksUpToDate>
  <CharactersWithSpaces>130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2022-04-04T02:48:00Z</dcterms:created>
  <dc:creator>cw.000</dc:creator>
  <cp:lastModifiedBy>Administrator</cp:lastModifiedBy>
  <dcterms:modified xsi:type="dcterms:W3CDTF">2022-04-11T07:43:28Z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B7C2511F4C86432AA704DBC259174D54</vt:lpwstr>
  </property>
</Properties>
</file>