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2022年河南省普通高校专科应届毕业生</w:t>
      </w:r>
    </w:p>
    <w:p>
      <w:pPr>
        <w:spacing w:line="6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进入本科阶段学习报考专业与考试科目对照表</w:t>
      </w:r>
    </w:p>
    <w:p>
      <w:pPr>
        <w:spacing w:line="580" w:lineRule="exact"/>
        <w:ind w:firstLine="720" w:firstLineChars="200"/>
        <w:rPr>
          <w:rFonts w:ascii="方正小标宋简体" w:hAnsi="宋体" w:eastAsia="方正小标宋简体"/>
          <w:bCs/>
          <w:color w:val="000000"/>
          <w:sz w:val="36"/>
          <w:szCs w:val="36"/>
        </w:rPr>
      </w:pPr>
    </w:p>
    <w:tbl>
      <w:tblPr>
        <w:tblStyle w:val="3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4856"/>
        <w:gridCol w:w="994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专业代号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本科专业名称</w:t>
            </w:r>
          </w:p>
        </w:tc>
        <w:tc>
          <w:tcPr>
            <w:tcW w:w="994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考试科目代号</w:t>
            </w: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专业基础考试课程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01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经济学</w:t>
            </w: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01</w:t>
            </w: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02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经济统计学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金融学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06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投资学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07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国际经济与贸易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法学</w:t>
            </w:r>
          </w:p>
        </w:tc>
        <w:tc>
          <w:tcPr>
            <w:tcW w:w="994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02</w:t>
            </w: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法学基础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14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思想政治教育</w:t>
            </w: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03</w:t>
            </w: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15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教育学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17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学前教育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学前教育（本科层次职业教育试点专业）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18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小学教育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20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数学与应用数学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28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应用心理学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J6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特殊教育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29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地理科学</w:t>
            </w: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04</w:t>
            </w: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04</w:t>
            </w: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 </w:t>
            </w: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J7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自然地理与资源环境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35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材料成型及控制工程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37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无机非金属材料工程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38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机械设计制造及其自动化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机械设计制造及自动化（本科层次职业教育试点专业）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60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39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机械电子工程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机械电子工程技术（本科层次职业教育试点专业）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 xml:space="preserve"> F9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农业机械化及其自动化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H9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智能制造工程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H3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机器人工程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H4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工业工程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40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车辆工程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41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汽车服务工程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汽车服务工程技术（本科层次职业教育试点专业）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42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测控技术与仪器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43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电气工程及其自动化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44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电子信息工程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电子信息工程技术（本科层次职业教育试点专业）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J1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光电信息科学与工程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48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自动化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H5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电缆工程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 xml:space="preserve">高等数学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J8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电子科学与技术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J9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轨道交通信号与控制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top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K1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医学信息工程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top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49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通信工程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51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计算机科学与技术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计算机应用工程（本科层次职业教育试点专业）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52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软件工程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53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网络工程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网络工程技术（本科层次职业教育试点专业）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54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物联网工程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55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数字媒体技术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J2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数据科学与大数据技术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K2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人工智能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0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57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土木工程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0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  <w:lang w:eastAsia="zh-CN"/>
              </w:rPr>
              <w:t>建筑工程</w:t>
            </w: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（本科层次职业教育试点专业）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58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建筑环境与能源应用工程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59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给排水科学与工程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60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城乡规划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K3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建筑电气与智能化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61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道路桥梁与渡河工程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62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水利水电工程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63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测绘工程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64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纺织工程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65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交通运输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67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环境工程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73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高分子材料与工程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H2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新能源材料与器件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J3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材料科学与工程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J4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轻化工程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74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化学工程与工艺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75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食品科学与工程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76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食品质量与安全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78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建筑学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80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制药工程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81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药学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82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中药学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F3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酿酒工程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83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农学</w:t>
            </w: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05</w:t>
            </w: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84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园艺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85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植物保护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86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茶学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87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林学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88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园林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K4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生物技术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89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动物科学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90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动物医学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91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动物药学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93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信息管理与信息系统</w:t>
            </w: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06</w:t>
            </w: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94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工程管理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 xml:space="preserve">管理学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95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工程造价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96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工商管理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97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市场营销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98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物流管理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  <w:lang w:eastAsia="zh-CN"/>
              </w:rPr>
              <w:t>现代物流管理</w:t>
            </w: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（本科层次职业教育试点专业）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F5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管理科学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G6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物流工程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99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会计学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A1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财务管理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  <w:lang w:eastAsia="zh-CN"/>
              </w:rPr>
              <w:t>大数据与财务管理</w:t>
            </w: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（本科层次职业教育试点专业）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A2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统计学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A4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人力资源管理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A5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文化产业管理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 xml:space="preserve">G7 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会展经济与管理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A7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行政管理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A8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档案学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A9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电子商务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B1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旅游管理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F8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酒店管理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B2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汉语言文学</w:t>
            </w: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07</w:t>
            </w: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B5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日语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B6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新闻学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B7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 xml:space="preserve">广播电视学  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B9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广播电视编导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C1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播音与主持艺术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G8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网络与新媒体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C2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英语</w:t>
            </w: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08</w:t>
            </w: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大学语文、专业英语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C3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商务英语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大学语文、专业英语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K5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翻译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大学语文、专业英语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C4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临床医学</w:t>
            </w: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09</w:t>
            </w: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C5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口腔医学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C6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医学检验技术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C7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医学影像技术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C8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眼视光学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C9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康复治疗学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康复治疗(本科层次职业教育试点专业)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D1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口腔医学技术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D2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护理学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护理(本科层次职业教育试点专业)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H8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健康服务与管理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K6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家政学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J5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生物医学工程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D3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中医学</w:t>
            </w: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10</w:t>
            </w: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中医基础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D4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针灸推拿学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中医基础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D5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体育教育</w:t>
            </w: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11</w:t>
            </w: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体育专业综合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D6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社会体育指导与管理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体育专业综合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D7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音乐表演</w:t>
            </w: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12</w:t>
            </w: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音乐专业综合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D8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音乐学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音乐专业综合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D9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舞蹈编导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音乐专业综合（或舞蹈专业综合）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K7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舞蹈学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音乐专业综合（或舞蹈专业综合）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E2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广告学</w:t>
            </w: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13</w:t>
            </w: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E3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美术学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E4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绘画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E6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摄影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E7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视觉传达设计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E8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环境设计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  <w:lang w:val="en-US" w:eastAsia="zh-CN"/>
              </w:rPr>
              <w:t>环境艺术设计</w:t>
            </w: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(本科层次职业教育试点专业)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E9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产品设计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F1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服装与服饰设计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服装与服饰设计(本科层次职业教育试点专业)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0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F2</w:t>
            </w:r>
          </w:p>
        </w:tc>
        <w:tc>
          <w:tcPr>
            <w:tcW w:w="485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动画</w:t>
            </w: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color w:val="000000"/>
                <w:spacing w:val="-14"/>
                <w:sz w:val="21"/>
                <w:szCs w:val="21"/>
              </w:rPr>
              <w:t>美术专业综合</w:t>
            </w:r>
          </w:p>
        </w:tc>
      </w:tr>
    </w:tbl>
    <w:p/>
    <w:sectPr>
      <w:pgSz w:w="11906" w:h="16838"/>
      <w:pgMar w:top="1383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3571D"/>
    <w:rsid w:val="144A2E4D"/>
    <w:rsid w:val="24E3571D"/>
    <w:rsid w:val="5886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1830</Words>
  <Characters>1979</Characters>
  <Lines>0</Lines>
  <Paragraphs>0</Paragraphs>
  <TotalTime>2</TotalTime>
  <ScaleCrop>false</ScaleCrop>
  <LinksUpToDate>false</LinksUpToDate>
  <CharactersWithSpaces>1986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2022-04-15T01:05:00Z</dcterms:created>
  <dc:creator>Jessica</dc:creator>
  <cp:lastModifiedBy>Administrator</cp:lastModifiedBy>
  <dcterms:modified xsi:type="dcterms:W3CDTF">2022-04-26T09:14:21Z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46E29C7989A24B4AB16D443F348A514D</vt:lpwstr>
  </property>
</Properties>
</file>