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重庆人文科技学院2022年退役大学生士兵“专升本”招生专业</w:t>
      </w:r>
    </w:p>
    <w:p/>
    <w:tbl>
      <w:tblPr>
        <w:tblStyle w:val="4"/>
        <w:tblW w:w="122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160"/>
        <w:gridCol w:w="7940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本科专业名称</w:t>
            </w:r>
          </w:p>
        </w:tc>
        <w:tc>
          <w:tcPr>
            <w:tcW w:w="79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对应的高职（专科）专业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“专升本”专业类别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7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图文信息处理,网络新闻与传播,新闻采编与制作,摄影摄像技术,传播与策划,语文教育,汉语,文秘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环境规划与管理,环境评价与咨询服务,房地产经营与管理,物业管理,食品质量与安全,药品质量与安全,信息安全与管理,电子商务技术,公共卫生管理,资产评估与管理,金融管理,农村金融,互联网金融,财务管理,会计,国际商务,工商企业管理,商务管理,文化市场经营管理,公共文化服务与管理,司法助理,安全防范技术,司法信息技术,社会工作,社区管理与服务,民政管理,公共事务管理,老年服务与管理,家政服务与管理,社区康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早期教育,学前教育,语文教育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经济学</w:t>
            </w:r>
            <w:bookmarkStart w:id="0" w:name="_GoBack"/>
            <w:bookmarkEnd w:id="0"/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统计与会计核算,国际贸易实务,工商企业管理,市场营销,电子商务,物流管理,旅游管理,酒店管理,数学教育,人力资源管理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筑经济管理,资产评估与管理,金融管理,证券与期货,投资与理财,农村金融,互联网金融,财务管理,会计,审计,会计信息管理,统计与会计核算,国际贸易实务,国际经济与贸易,国际商务,报关与国际货运,商务经纪与代理,工商企业管理,商务管理,连锁经营管理,物流金融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金融工程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智能终端技术与应用,电子产品营销与服务,移动互联应用技术,物联网应用技术,计算机应用技术,计算机网络技术,计算机信息管理,软件与信息服务,数字展示技术,数字媒体应用技术,信息安全与管理,移动应用开发,云计算技术与应用,电子商务技术,大数据技术与应用,通信技术,移动通信技术,电信服务与管理,资产评估与管理,金融管理,证券与期货,投资与理财,农村金融,互联网金融,财务管理,会计,审计,会计信息管理,统计与会计核算,国际贸易实务,国际经济与贸易,国际商务,报关与国际货运,商务经纪与代理,工商企业管理,商务管理,连锁经营管理,市场营销,汽车营销与服务,广告策划与营销,电子商务,移动商务,网络营销,商务数据分析与应用,物流工程技术,物流信息技术,物流管理,物流金融管理,数学教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文与工程地质,工程测量技术,环境监测与控制技术,环境工程技术,环境规划与管理,污染修复与生态工程技术,古建筑工程技术,园林工程技术,村镇建设与管理,建筑工程技术,地下与隧道工程技术,土木工程检测技术,建筑钢结构工程技术,建筑设备工程技术,建筑电气工程技术,建筑智能化工程技术,消防工程技术,建设工程管理,工程造价,建筑经济管理,建设项目信息化管理,建设工程监理,市政工程技术,城市燃气工程技术,给排水工程技术,房地产经营与管理,物业管理,水政水资源管理,水利工程,水利水电工程技术,水利水电工程管理,水利水电建筑工程,水务管理,水环境监测与治理,工业工程技术,电梯工程技术,铁道工程技术,高速铁道工程技术,道路桥梁工程技术,工程机械运用技术,城市轨道交通工程技术,物流工程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普通理工科类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环境规划与管理,环境评价与咨询服务,村镇建设与管理,建设工程管理,建筑经济管理,房地产经营与管理,物业管理,食品质量与安全,食品营养与卫生,食品营养与检测,铁道交通运营管理,交通运营管理,航空物流,城市轨道交通运营管理,电子产品营销与服务,电子商务技术,大数据技术与应用,电信服务与管理,公共卫生管理,卫生信息管理,资产评估与管理,金融管理,证券与期货,投资与理财,农村金融,互联网金融,财务管理,会计,审计,会计信息管理,统计与会计核算,国际贸易实务,国际经济与贸易,国际商务,报关与国际货运,商务经纪与代理,工商企业管理,商务管理,连锁经营管理,市场营销,汽车营销与服务,广告策划与营销,电子商务,移动商务,物流工程技术,物流信息技术,物流管理,物流金融管理,旅游管理,景区开发与管理,酒店管理,会展策划与管理,文化市场经营管理,公共文化服务与管理,网络新闻与传播,新闻采编与制作,广播影视节目制作,传播与策划,商务英语,应用英语,旅游英语,司法助理,社会工作,社区管理与服务,民政管理,人力资源管理,公共事务管理,老年服务与管理,家政服务与管理,婚庆服务与管理,社区康复,现代殡葬技术与管理,幼儿发展与健康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房地产经营与管理,物业管理,交通运营管理,空中乘务,城市轨道交通运营管理,电子产品营销与服务,电子商务技术,大数据技术与应用,电信服务与管理,资产评估与管理,金融管理,证券与期货,投资与理财,农村金融,互联网金融,财务管理,会计,审计,会计信息管理,统计与会计核算,国际贸易实务,国际经济与贸易,国际商务,报关与国际货运,商务经纪与代理,工商企业管理,商务管理,连锁经营管理,市场营销,汽车营销与服务,广告策划与营销,电子商务,移动商务,物流工程技术,物流信息技术,物流管理,物流金融管理,旅游管理,酒店管理,会展策划与管理,文化市场经营管理,公共文化服务与管理,文秘,司法助理,社会工作,社区管理与服务,民政管理,人力资源管理,公共事务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>
        <w:trPr>
          <w:trHeight w:val="321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速铁路客运乘务,交通运营管理,国际邮轮乘务管理,空中乘务,城市轨道交通运营管理,电子产品营销与服务,电子商务技术,大数据技术与应用,资产评估与管理,金融管理,证券与期货,投资与理财,农村金融,互联网金融,财务管理,会计,审计,会计信息管理,统计与会计核算,国际贸易实务,国际经济与贸易,国际商务,报关与国际货运,商务经纪与代理,工商企业管理,商务管理,连锁经营管理,市场营销,汽车营销与服务,广告策划与营销,电子商务,移动商务,物流工程技术,物流信息技术,物流管理,物流金融管理,旅游管理,导游,景区开发与管理,酒店管理,烹调工艺与营养,会展策划与管理,文化市场经营管理,公共文化服务与管理,文物修复与保护,商务英语,应用英语,旅游英语,高尔夫球运动与管理,婚庆服务与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房地产经营与管理,物业管理,鞋类设计与工艺,包装策划与设计,食品质量与安全,食品营养与卫生,食品营养与检测,高速铁路客运乘务,国际邮轮乘务管理,民航运输,空中乘务,电子产品营销与服务,电子商务技术,大数据技术与应用,资产评估与管理,金融管理,证券与期货,投资与理财,农村金融,互联网金融,财务管理,会计,审计,会计信息管理,统计与会计核算,国际贸易实务,国际经济与贸易,国际商务,报关与国际货运,商务经纪与代理,工商企业管理,商务管理,连锁经营管理,市场营销,汽车营销与服务,广告策划与营销,电子商务,移动商务,物流工程技术,物流信息技术,物流管理,物流金融管理,旅游管理,导游,景区开发与管理,酒店管理,餐饮管理,烹调工艺与营养,会展策划与管理,文化市场经营管理,公共文化服务与管理,传播与策划,高尔夫球运动与管理,电子竞技运动与管理,老年服务与管理,婚庆服务与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房地产经营与管理,物业管理,药品经营与管理,铁道交通运营管理,高速铁路客运乘务,交通运营管理,国际邮轮乘务管理,港口与航运管理,民航运输,航空物流,城市轨道交通运营管理,电子产品营销与服务,电子商务技术,大数据技术与应用,资产评估与管理,金融管理,证券与期货,投资与理财,农村金融,互联网金融,财务管理,会计,审计,会计信息管理,统计与会计核算,国际贸易实务,国际经济与贸易,国际商务,报关与国际货运,商务经纪与代理,工商企业管理,商务管理,连锁经营管理,市场营销,汽车营销与服务,广告策划与营销,电子商务,移动商务,物流工程技术,物流信息技术,物流管理,物流金融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早期教育,学前教育,幼儿发展与健康管理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械设计与制造,机械制造与自动化,数控技术,焊接技术与自动化,模具设计与制造,工业设计,工业工程技术,机电设备维修与管理,数控设备应用与维护,新能源装备技术,机电一体化技术,工业过程自动化技术,智能控制技术,电梯工程技术,工业机器人技术,飞行器制造技术,无人机应用技术,导弹维修,汽车制造与装配技术,汽车检测与维修技术,汽车改装技术,制药设备应用技术,铁道机车,工程机械运用技术,飞机机电设备维修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普通理工科类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械设计与制造,机械制造与自动化,数控技术,焊接技术与自动化,模具设计与制造,工业设计,工业工程技术,机电设备维修与管理,新能源装备技术,机电一体化技术,电气自动化技术,工业过程自动化技术,智能控制技术,工业网络技术,电梯工程技术,工业机器人技术,铁道机车车辆制造与维护,汽车制造与装配技术,汽车检测与维修技术,汽车电子技术,汽车改装技术,新能源汽车技术,铁道车辆,动车组检修技术,汽车运用与维修技术,汽车车身维修技术,新能源汽车运用与维修,航空地面设备维修,城市轨道交通车辆技术,城市轨道交通机电技术,城市轨道交通工程技术,汽车智能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普通理工科类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计算机信息管理,软件技术,软件与信息服务,信息安全与管理,移动应用开发,云计算技术与应用,电子商务技术,大数据技术与应用,虚拟现实应用技术,司法信息技术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智能产品开发,汽车智能技术,计算机应用技术,计算机网络技术,计算机信息管理,计算机系统与维护,软件技术,软件与信息服务,嵌入式技术与应用,信息安全与管理,移动应用开发,云计算技术与应用,电子商务技术,虚拟现实应用技术,移动商务,司法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物联网工程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智能交通技术运用,电子信息工程技术,应用电子技术,物联网应用技术,计算机应用技术,物联网工程技术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智能交通技术运用,城市轨道交通通信信号技术,电子信息工程技术,电子产品营销与服务,通信技术,移动通信技术,通信系统运行管理,通信工程设计与监理,电信服务与管理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普通理工科类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护理,助产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业设计,化妆品技术,鞋类设计与工艺,包装策划与设计,数字图文信息技术,印刷媒体技术,服装设计与工艺,动漫制作技术,数字展示技术,数字媒体应用技术,大数据技术与应用,虚拟现实应用技术,广告策划与营销,会展策划与管理,艺术设计,视觉传播设计与制作,广告设计与制作,数字媒体艺术设计,产品艺术设计,室内艺术设计,环境艺术设计,公共艺术设计,工艺美术品设计,动漫设计,游戏设计,人物形象设计,影视多媒体技术,影视动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环境监测与控制技术,环境工程技术,环境规划与管理,环境评价与咨询服务,建筑设计,建筑装饰工程技术,古建筑工程技术,建筑室内设计,风景园林设计,园林工程技术,建筑动画与模型制作,建筑工程技术,建设工程管理,建筑经济管理,建设项目信息化管理,建设工程监理,水利水电工程技术,水利水电工程管理,水利水电建筑工程,工业设计,数字展示技术,景区开发与管理,会展策划与管理,艺术设计,数字媒体艺术设计,产品艺术设计,室内艺术设计,环境艺术设计,公共艺术设计,工艺美术品设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业设计,鞋类设计与工艺,包装策划与设计,数字图文信息技术,印刷媒体技术,服装设计与工艺,艺术设计,视觉传播设计与制作,广告设计与制作,数字媒体艺术设计,产品艺术设计,服装与服饰设计,公共艺术设计,工艺美术品设计,动漫设计,游戏设计,人物形象设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7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艺术设计,视觉传播设计与制作,广告设计与制作,产品艺术设计,服装与服饰设计,室内艺术设计,环境艺术设计,公共艺术设计,工艺美术品设计,美术教育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艺体类</w:t>
            </w:r>
          </w:p>
        </w:tc>
      </w:tr>
    </w:tbl>
    <w:p/>
    <w:sectPr>
      <w:pgSz w:w="16838" w:h="11906" w:orient="landscape"/>
      <w:pgMar w:top="720" w:right="1701" w:bottom="72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19"/>
    <w:rsid w:val="000E15FB"/>
    <w:rsid w:val="001C0DC6"/>
    <w:rsid w:val="00241DB7"/>
    <w:rsid w:val="00344D48"/>
    <w:rsid w:val="00454E1C"/>
    <w:rsid w:val="004931D2"/>
    <w:rsid w:val="006E0529"/>
    <w:rsid w:val="007377AA"/>
    <w:rsid w:val="007B513E"/>
    <w:rsid w:val="007E1F99"/>
    <w:rsid w:val="008E4D59"/>
    <w:rsid w:val="00A8696B"/>
    <w:rsid w:val="00AA5F28"/>
    <w:rsid w:val="00BD2A8C"/>
    <w:rsid w:val="00BE5A16"/>
    <w:rsid w:val="00C93541"/>
    <w:rsid w:val="00CD0FA3"/>
    <w:rsid w:val="00CD532F"/>
    <w:rsid w:val="00FF0419"/>
    <w:rsid w:val="25CC2725"/>
    <w:rsid w:val="2E35518C"/>
    <w:rsid w:val="3D5440BC"/>
    <w:rsid w:val="4AC30F79"/>
    <w:rsid w:val="51E774F1"/>
    <w:rsid w:val="545A6AF6"/>
    <w:rsid w:val="5A7D282D"/>
    <w:rsid w:val="6B82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5</Pages>
  <Words>4710</Words>
  <Characters>4728</Characters>
  <Lines>34</Lines>
  <Paragraphs>9</Paragraphs>
  <TotalTime>4</TotalTime>
  <ScaleCrop>false</ScaleCrop>
  <LinksUpToDate>false</LinksUpToDate>
  <CharactersWithSpaces>4728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2022-03-18T02:40:00Z</dcterms:created>
  <dc:creator>LEE</dc:creator>
  <cp:lastModifiedBy>Administrator</cp:lastModifiedBy>
  <dcterms:modified xsi:type="dcterms:W3CDTF">2022-04-07T03:31:59Z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D437A7649B7B4DFFB5BA2A493C7BD615</vt:lpwstr>
  </property>
</Properties>
</file>