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jc w:val="left"/>
        <w:textAlignment w:val="auto"/>
        <w:rPr>
          <w:rFonts w:hint="eastAsia" w:ascii="黑体" w:hAnsi="黑体" w:eastAsia="黑体" w:cs="黑体"/>
          <w:sz w:val="28"/>
          <w:szCs w:val="28"/>
        </w:rPr>
      </w:pPr>
      <w:bookmarkStart w:id="0" w:name="_GoBack"/>
      <w:r>
        <w:rPr>
          <w:rFonts w:hint="eastAsia" w:ascii="黑体" w:hAnsi="黑体" w:eastAsia="黑体" w:cs="黑体"/>
          <w:sz w:val="28"/>
          <w:szCs w:val="28"/>
        </w:rPr>
        <w:t>附件1：线上考试操作说明</w:t>
      </w:r>
    </w:p>
    <w:bookmarkEnd w:id="0"/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4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一、</w:t>
      </w:r>
      <w:r>
        <w:rPr>
          <w:rFonts w:hint="eastAsia" w:ascii="宋体" w:hAnsi="宋体" w:eastAsia="宋体" w:cs="宋体"/>
          <w:sz w:val="28"/>
          <w:szCs w:val="28"/>
        </w:rPr>
        <w:t>考生登录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1、考生须在正式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考试三天前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，登录我院官网（</w:t>
      </w:r>
      <w:r>
        <w:rPr>
          <w:rFonts w:hint="eastAsia" w:ascii="宋体" w:hAnsi="宋体" w:eastAsia="宋体" w:cs="宋体"/>
          <w:sz w:val="28"/>
          <w:szCs w:val="28"/>
          <w:u w:val="single"/>
          <w:shd w:val="clear" w:color="auto" w:fill="FFFFFF"/>
        </w:rPr>
        <w:t>https://sce.pfc.edu.cn/</w:t>
      </w:r>
      <w:r>
        <w:rPr>
          <w:rFonts w:hint="eastAsia" w:ascii="宋体" w:hAnsi="宋体" w:eastAsia="宋体" w:cs="宋体"/>
          <w:sz w:val="28"/>
          <w:szCs w:val="28"/>
          <w:u w:val="single"/>
          <w:shd w:val="clear" w:color="auto" w:fill="FFFFFF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>，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  <w:lang w:val="en-US" w:eastAsia="zh-CN"/>
        </w:rPr>
        <w:t>页面下滑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>点击“通知”，查看考试相关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  <w:lang w:val="en-US" w:eastAsia="zh-CN"/>
        </w:rPr>
        <w:t>网址信息。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考试当天，</w:t>
      </w:r>
      <w:r>
        <w:rPr>
          <w:rFonts w:hint="eastAsia" w:ascii="宋体" w:hAnsi="宋体" w:eastAsia="宋体" w:cs="宋体"/>
          <w:sz w:val="28"/>
          <w:szCs w:val="28"/>
        </w:rPr>
        <w:t>考生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考试前需</w:t>
      </w:r>
      <w:r>
        <w:rPr>
          <w:rFonts w:hint="eastAsia" w:ascii="宋体" w:hAnsi="宋体" w:eastAsia="宋体" w:cs="宋体"/>
          <w:sz w:val="28"/>
          <w:szCs w:val="28"/>
        </w:rPr>
        <w:t>提前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</w:rPr>
        <w:t>0分钟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根据我院通知公布的考试网址，</w:t>
      </w:r>
      <w:r>
        <w:rPr>
          <w:rFonts w:hint="eastAsia" w:ascii="宋体" w:hAnsi="宋体" w:eastAsia="宋体" w:cs="宋体"/>
          <w:sz w:val="28"/>
          <w:szCs w:val="28"/>
        </w:rPr>
        <w:t>登录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易考在线考试系统与</w:t>
      </w:r>
      <w:r>
        <w:rPr>
          <w:rFonts w:hint="eastAsia" w:ascii="宋体" w:hAnsi="宋体" w:eastAsia="宋体" w:cs="宋体"/>
          <w:sz w:val="28"/>
          <w:szCs w:val="28"/>
        </w:rPr>
        <w:t>第二视角监控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优巡系统。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2、</w:t>
      </w:r>
      <w:r>
        <w:rPr>
          <w:rFonts w:hint="eastAsia" w:ascii="宋体" w:hAnsi="宋体" w:eastAsia="宋体" w:cs="宋体"/>
          <w:sz w:val="28"/>
          <w:szCs w:val="28"/>
        </w:rPr>
        <w:t>考生登录在线考试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系统：易考系统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根据我院通知公布的相应课程网址，在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谷歌浏览器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（请提前下载好谷歌浏览器）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中打开考试网页。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4186555" cy="2312035"/>
            <wp:effectExtent l="0" t="0" r="4445" b="4445"/>
            <wp:docPr id="1" name="图片 1" descr="21456532b96646cec0b53dad69a50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1456532b96646cec0b53dad69a505d"/>
                    <pic:cNvPicPr>
                      <a:picLocks noChangeAspect="1"/>
                    </pic:cNvPicPr>
                  </pic:nvPicPr>
                  <pic:blipFill>
                    <a:blip r:embed="rId4"/>
                    <a:srcRect t="3444" b="16163"/>
                    <a:stretch>
                      <a:fillRect/>
                    </a:stretch>
                  </pic:blipFill>
                  <pic:spPr>
                    <a:xfrm>
                      <a:off x="0" y="0"/>
                      <a:ext cx="4186555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560" w:firstLineChars="200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图1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打开考试网页后，</w:t>
      </w:r>
      <w:r>
        <w:rPr>
          <w:rFonts w:hint="eastAsia" w:ascii="宋体" w:hAnsi="宋体" w:eastAsia="宋体" w:cs="宋体"/>
          <w:sz w:val="28"/>
          <w:szCs w:val="28"/>
        </w:rPr>
        <w:t>输入准考证号码，人脸核验成功后，进入考试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页面</w:t>
      </w:r>
      <w:r>
        <w:rPr>
          <w:rFonts w:hint="eastAsia" w:ascii="宋体" w:hAnsi="宋体" w:eastAsia="宋体" w:cs="宋体"/>
          <w:sz w:val="28"/>
          <w:szCs w:val="28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审核信息是否准确并</w:t>
      </w:r>
      <w:r>
        <w:rPr>
          <w:rFonts w:hint="eastAsia" w:ascii="宋体" w:hAnsi="宋体" w:eastAsia="宋体" w:cs="宋体"/>
          <w:sz w:val="28"/>
          <w:szCs w:val="28"/>
        </w:rPr>
        <w:t>阅读考试须知，等待考试开始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3662680"/>
            <wp:effectExtent l="0" t="0" r="13970" b="10160"/>
            <wp:docPr id="17" name="图片 17" descr="C:\Users\继续教育部\Desktop\5631386a87d919c45bd72768b3508a7.png5631386a87d919c45bd72768b3508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继续教育部\Desktop\5631386a87d919c45bd72768b3508a7.png5631386a87d919c45bd72768b3508a7"/>
                    <pic:cNvPicPr>
                      <a:picLocks noChangeAspect="1"/>
                    </pic:cNvPicPr>
                  </pic:nvPicPr>
                  <pic:blipFill>
                    <a:blip r:embed="rId5"/>
                    <a:srcRect b="64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560" w:firstLineChars="20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图2 考试</w:t>
      </w:r>
      <w:r>
        <w:rPr>
          <w:rFonts w:hint="eastAsia" w:ascii="宋体" w:hAnsi="宋体" w:eastAsia="宋体" w:cs="宋体"/>
          <w:sz w:val="28"/>
          <w:szCs w:val="28"/>
        </w:rPr>
        <w:t>登录界面</w:t>
      </w:r>
    </w:p>
    <w:p>
      <w:pPr>
        <w:pStyle w:val="1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1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19700" cy="1568450"/>
            <wp:effectExtent l="0" t="0" r="7620" b="1270"/>
            <wp:docPr id="19" name="图片 19" descr="C:\Users\继续教育部\Desktop\修改图片3.jpg修改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继续教育部\Desktop\修改图片3.jpg修改图片3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968" cy="156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560" w:firstLineChars="20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图3 </w:t>
      </w:r>
      <w:r>
        <w:rPr>
          <w:rFonts w:hint="eastAsia" w:ascii="宋体" w:hAnsi="宋体" w:eastAsia="宋体" w:cs="宋体"/>
          <w:sz w:val="28"/>
          <w:szCs w:val="28"/>
        </w:rPr>
        <w:t>人脸认证界面</w:t>
      </w:r>
    </w:p>
    <w:p>
      <w:pPr>
        <w:pStyle w:val="1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1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3、</w:t>
      </w:r>
      <w:r>
        <w:rPr>
          <w:rFonts w:hint="eastAsia" w:ascii="宋体" w:hAnsi="宋体" w:eastAsia="宋体" w:cs="宋体"/>
          <w:sz w:val="28"/>
          <w:szCs w:val="28"/>
        </w:rPr>
        <w:t>考生登录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第二视角监控系统：优巡系统</w:t>
      </w: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输入准考证号码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考试ID号（</w:t>
      </w:r>
      <w:r>
        <w:rPr>
          <w:rFonts w:hint="eastAsia" w:ascii="宋体" w:hAnsi="宋体" w:eastAsia="宋体" w:cs="宋体"/>
          <w:sz w:val="28"/>
          <w:szCs w:val="28"/>
          <w:highlight w:val="none"/>
          <w:shd w:val="clear" w:color="auto" w:fill="FFFFFF"/>
          <w:lang w:val="en-US" w:eastAsia="zh-CN"/>
        </w:rPr>
        <w:t>考试日期+</w:t>
      </w:r>
      <w:r>
        <w:rPr>
          <w:rFonts w:hint="eastAsia" w:ascii="宋体" w:hAnsi="宋体" w:eastAsia="宋体" w:cs="宋体"/>
          <w:sz w:val="28"/>
          <w:szCs w:val="28"/>
          <w:highlight w:val="none"/>
          <w:shd w:val="clear" w:color="auto" w:fill="FFFFFF"/>
        </w:rPr>
        <w:t>课程代码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，人脸核验成功后，进入监考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系统</w:t>
      </w:r>
      <w:r>
        <w:rPr>
          <w:rFonts w:hint="eastAsia" w:ascii="宋体" w:hAnsi="宋体" w:eastAsia="宋体" w:cs="宋体"/>
          <w:sz w:val="28"/>
          <w:szCs w:val="28"/>
        </w:rPr>
        <w:t xml:space="preserve">，阅读考试须知，将监控设备按要求摆放。 </w:t>
      </w:r>
    </w:p>
    <w:p>
      <w:pPr>
        <w:pStyle w:val="1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900" w:firstLine="0" w:firstLine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1651000" cy="2940050"/>
            <wp:effectExtent l="0" t="0" r="1016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1085" cy="294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1663065" cy="2902585"/>
            <wp:effectExtent l="0" t="0" r="13335" b="8255"/>
            <wp:docPr id="23" name="图片 23" descr="C:\Users\继续教育部\Desktop\修改2.jpg修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继续教育部\Desktop\修改2.jpg修改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291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560" w:firstLineChars="20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图4 </w:t>
      </w:r>
      <w:r>
        <w:rPr>
          <w:rFonts w:hint="eastAsia" w:ascii="宋体" w:hAnsi="宋体" w:eastAsia="宋体" w:cs="宋体"/>
          <w:sz w:val="28"/>
          <w:szCs w:val="28"/>
        </w:rPr>
        <w:t>优巡登录及认证界面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560" w:firstLineChars="20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1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274310" cy="2269490"/>
            <wp:effectExtent l="0" t="0" r="13970" b="1270"/>
            <wp:docPr id="2" name="图片 2" descr="修改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修改图片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560" w:firstLineChars="20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图5 </w:t>
      </w:r>
      <w:r>
        <w:rPr>
          <w:rFonts w:hint="eastAsia" w:ascii="宋体" w:hAnsi="宋体" w:eastAsia="宋体" w:cs="宋体"/>
          <w:sz w:val="28"/>
          <w:szCs w:val="28"/>
        </w:rPr>
        <w:t>优巡设备摆放展示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4、考试课程名称及考试ID号</w:t>
      </w: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91"/>
        <w:gridCol w:w="48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3691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考试ID号</w:t>
            </w:r>
          </w:p>
        </w:tc>
        <w:tc>
          <w:tcPr>
            <w:tcW w:w="4831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课程名称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6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102900718</w:t>
            </w:r>
          </w:p>
        </w:tc>
        <w:tc>
          <w:tcPr>
            <w:tcW w:w="483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标志设计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6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102960028</w:t>
            </w:r>
          </w:p>
        </w:tc>
        <w:tc>
          <w:tcPr>
            <w:tcW w:w="483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商务报告设计与制作（实践）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6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102960114</w:t>
            </w:r>
          </w:p>
        </w:tc>
        <w:tc>
          <w:tcPr>
            <w:tcW w:w="483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Photoshop图形处理（实践）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6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102900052</w:t>
            </w:r>
          </w:p>
        </w:tc>
        <w:tc>
          <w:tcPr>
            <w:tcW w:w="483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管理系统中计算机应用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6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103060086</w:t>
            </w:r>
          </w:p>
        </w:tc>
        <w:tc>
          <w:tcPr>
            <w:tcW w:w="483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互动媒体设计（实践）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6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103060064</w:t>
            </w:r>
          </w:p>
        </w:tc>
        <w:tc>
          <w:tcPr>
            <w:tcW w:w="483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网页制作技术（实践）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6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1030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12210</w:t>
            </w:r>
          </w:p>
        </w:tc>
        <w:tc>
          <w:tcPr>
            <w:tcW w:w="483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网络传媒案例分析与实践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6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1030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10018</w:t>
            </w:r>
          </w:p>
        </w:tc>
        <w:tc>
          <w:tcPr>
            <w:tcW w:w="483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计算机应用基础</w:t>
            </w:r>
          </w:p>
        </w:tc>
      </w:tr>
    </w:tbl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560" w:firstLineChars="20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二、</w:t>
      </w:r>
      <w:r>
        <w:rPr>
          <w:rFonts w:hint="eastAsia" w:ascii="宋体" w:hAnsi="宋体" w:eastAsia="宋体" w:cs="宋体"/>
          <w:sz w:val="28"/>
          <w:szCs w:val="28"/>
        </w:rPr>
        <w:t>考生考试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考生进入考试系统进行在线答题，确保本人在考试设备、第二视角监控设备的监控范围内，防止考试出现作弊行为，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导致</w:t>
      </w:r>
      <w:r>
        <w:rPr>
          <w:rFonts w:hint="eastAsia" w:ascii="宋体" w:hAnsi="宋体" w:eastAsia="宋体" w:cs="宋体"/>
          <w:sz w:val="28"/>
          <w:szCs w:val="28"/>
        </w:rPr>
        <w:t>考试成绩无效。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考试过程中考生如需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考试内容以外</w:t>
      </w:r>
      <w:r>
        <w:rPr>
          <w:rFonts w:hint="eastAsia" w:ascii="宋体" w:hAnsi="宋体" w:eastAsia="宋体" w:cs="宋体"/>
          <w:sz w:val="28"/>
          <w:szCs w:val="28"/>
        </w:rPr>
        <w:t>的帮助，可以通过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</w:t>
      </w:r>
      <w:r>
        <w:rPr>
          <w:rFonts w:hint="eastAsia" w:ascii="宋体" w:hAnsi="宋体" w:eastAsia="宋体" w:cs="宋体"/>
          <w:sz w:val="28"/>
          <w:szCs w:val="28"/>
        </w:rPr>
        <w:t>优巡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界面中的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“帮助”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按钮，</w:t>
      </w:r>
      <w:r>
        <w:rPr>
          <w:rFonts w:hint="eastAsia" w:ascii="宋体" w:hAnsi="宋体" w:eastAsia="宋体" w:cs="宋体"/>
          <w:sz w:val="28"/>
          <w:szCs w:val="28"/>
        </w:rPr>
        <w:t>启动帮助功能，获得监考老师同意后，开启视频通话功能进行视频沟通。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2379980" cy="3391535"/>
            <wp:effectExtent l="0" t="0" r="12700" b="6985"/>
            <wp:docPr id="4" name="图片 4" descr="7987544cc31d284c7fdcbd80f0c70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987544cc31d284c7fdcbd80f0c70e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图6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I4NjI5OTBmMDM1ODFlMDkzNDFlZTFiMWNhZWU5ZTMifQ=="/>
  </w:docVars>
  <w:rsids>
    <w:rsidRoot w:val="001C71FA"/>
    <w:rsid w:val="001C71FA"/>
    <w:rsid w:val="004C7957"/>
    <w:rsid w:val="00AC6FC3"/>
    <w:rsid w:val="00FD005D"/>
    <w:rsid w:val="03AF24DA"/>
    <w:rsid w:val="05BD71F2"/>
    <w:rsid w:val="07C533FD"/>
    <w:rsid w:val="083953E1"/>
    <w:rsid w:val="0B472A0B"/>
    <w:rsid w:val="0B6E09FB"/>
    <w:rsid w:val="0EDF490C"/>
    <w:rsid w:val="11E94D89"/>
    <w:rsid w:val="15A4681D"/>
    <w:rsid w:val="1759046F"/>
    <w:rsid w:val="188B68F0"/>
    <w:rsid w:val="1D4575D8"/>
    <w:rsid w:val="25E66CC5"/>
    <w:rsid w:val="272C6537"/>
    <w:rsid w:val="2ACF474B"/>
    <w:rsid w:val="32FC7297"/>
    <w:rsid w:val="35D3666E"/>
    <w:rsid w:val="36CD4B7F"/>
    <w:rsid w:val="37BD45CD"/>
    <w:rsid w:val="391E6DB1"/>
    <w:rsid w:val="3B5C320A"/>
    <w:rsid w:val="3E1559E4"/>
    <w:rsid w:val="415E2A45"/>
    <w:rsid w:val="46191BC6"/>
    <w:rsid w:val="571C2514"/>
    <w:rsid w:val="607904FB"/>
    <w:rsid w:val="63DA5A61"/>
    <w:rsid w:val="64545781"/>
    <w:rsid w:val="6C652CCD"/>
    <w:rsid w:val="750F1199"/>
    <w:rsid w:val="76B90261"/>
    <w:rsid w:val="79B867D6"/>
    <w:rsid w:val="7A623615"/>
    <w:rsid w:val="7AEF2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3"/>
    <w:qFormat/>
    <w:uiPriority w:val="0"/>
    <w:rPr>
      <w:sz w:val="18"/>
      <w:szCs w:val="18"/>
    </w:rPr>
  </w:style>
  <w:style w:type="paragraph" w:styleId="6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iPriority w:val="0"/>
    <w:pPr>
      <w:jc w:val="left"/>
    </w:pPr>
    <w:rPr>
      <w:rFonts w:ascii="微软雅黑" w:hAnsi="微软雅黑" w:eastAsia="微软雅黑" w:cs="Times New Roman"/>
      <w:kern w:val="0"/>
      <w:sz w:val="24"/>
    </w:rPr>
  </w:style>
  <w:style w:type="table" w:styleId="10">
    <w:name w:val="Table Grid"/>
    <w:basedOn w:val="9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2">
    <w:name w:val="List Paragraph"/>
    <w:basedOn w:val="1"/>
    <w:qFormat/>
    <w:uiPriority w:val="0"/>
    <w:pPr>
      <w:ind w:firstLine="420" w:firstLineChars="200"/>
    </w:pPr>
  </w:style>
  <w:style w:type="character" w:customStyle="1" w:styleId="13">
    <w:name w:val="批注框文本 Char"/>
    <w:basedOn w:val="11"/>
    <w:link w:val="5"/>
    <w:qFormat/>
    <w:uiPriority w:val="0"/>
    <w:rPr>
      <w:kern w:val="2"/>
      <w:sz w:val="18"/>
      <w:szCs w:val="18"/>
    </w:rPr>
  </w:style>
  <w:style w:type="character" w:customStyle="1" w:styleId="14">
    <w:name w:val="页眉 Char"/>
    <w:basedOn w:val="11"/>
    <w:link w:val="7"/>
    <w:qFormat/>
    <w:uiPriority w:val="0"/>
    <w:rPr>
      <w:kern w:val="2"/>
      <w:sz w:val="18"/>
      <w:szCs w:val="18"/>
    </w:rPr>
  </w:style>
  <w:style w:type="character" w:customStyle="1" w:styleId="15">
    <w:name w:val="页脚 Char"/>
    <w:basedOn w:val="11"/>
    <w:link w:val="6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151</Words>
  <Characters>863</Characters>
  <Lines>7</Lines>
  <Paragraphs>2</Paragraphs>
  <TotalTime>4</TotalTime>
  <ScaleCrop>false</ScaleCrop>
  <LinksUpToDate>false</LinksUpToDate>
  <CharactersWithSpaces>1012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2020-10-05T15:29:00Z</dcterms:created>
  <dc:creator>继续教育部</dc:creator>
  <cp:lastModifiedBy>心在飞</cp:lastModifiedBy>
  <cp:lastPrinted>2020-10-19T06:31:00Z</cp:lastPrinted>
  <dcterms:modified xsi:type="dcterms:W3CDTF">2022-10-12T05:27:17Z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1BAD5CDC286C4431A953EED768A53C42</vt:lpwstr>
  </property>
</Properties>
</file>