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bCs/>
          <w:sz w:val="32"/>
          <w:szCs w:val="32"/>
          <w:lang w:val="en-US" w:eastAsia="zh-CN"/>
        </w:rPr>
        <w:t>广州</w:t>
      </w:r>
      <w:r>
        <w:rPr>
          <w:rFonts w:hint="eastAsia" w:cs="宋体" w:asciiTheme="minorEastAsia" w:hAnsiTheme="minorEastAsia"/>
          <w:b/>
          <w:bCs/>
          <w:sz w:val="32"/>
          <w:szCs w:val="32"/>
        </w:rPr>
        <w:t>大学高等教育自学考试2022年下半年毕业论文</w:t>
      </w:r>
      <w:r>
        <w:rPr>
          <w:rFonts w:hint="eastAsia" w:cs="宋体" w:asciiTheme="minorEastAsia" w:hAnsiTheme="minorEastAsia"/>
          <w:b/>
          <w:bCs/>
          <w:sz w:val="32"/>
          <w:szCs w:val="32"/>
          <w:lang w:eastAsia="zh-CN"/>
        </w:rPr>
        <w:t>（</w:t>
      </w:r>
      <w:r>
        <w:rPr>
          <w:rFonts w:hint="eastAsia" w:cs="宋体" w:asciiTheme="minorEastAsia" w:hAnsiTheme="minorEastAsia"/>
          <w:b/>
          <w:bCs/>
          <w:sz w:val="32"/>
          <w:szCs w:val="32"/>
          <w:lang w:val="en-US" w:eastAsia="zh-CN"/>
        </w:rPr>
        <w:t>设计）</w:t>
      </w:r>
      <w:r>
        <w:rPr>
          <w:rFonts w:hint="eastAsia" w:cs="宋体" w:asciiTheme="minorEastAsia" w:hAnsiTheme="minorEastAsia"/>
          <w:b/>
          <w:bCs/>
          <w:sz w:val="32"/>
          <w:szCs w:val="32"/>
        </w:rPr>
        <w:t>线上答辩</w:t>
      </w:r>
      <w:r>
        <w:rPr>
          <w:rFonts w:hint="eastAsia" w:cs="宋体" w:asciiTheme="minorEastAsia" w:hAnsiTheme="minorEastAsia"/>
          <w:b/>
          <w:bCs/>
          <w:sz w:val="32"/>
          <w:szCs w:val="32"/>
          <w:lang w:val="en-US" w:eastAsia="zh-CN"/>
        </w:rPr>
        <w:t>腾讯会议</w:t>
      </w:r>
      <w:r>
        <w:rPr>
          <w:rFonts w:hint="eastAsia" w:cs="宋体" w:asciiTheme="minorEastAsia" w:hAnsiTheme="minorEastAsia"/>
          <w:b/>
          <w:bCs/>
          <w:sz w:val="32"/>
          <w:szCs w:val="32"/>
        </w:rPr>
        <w:t>操作指南（</w:t>
      </w:r>
      <w:r>
        <w:rPr>
          <w:rFonts w:hint="eastAsia" w:cs="宋体" w:asciiTheme="minorEastAsia" w:hAnsiTheme="minorEastAsia"/>
          <w:b/>
          <w:bCs/>
          <w:sz w:val="32"/>
          <w:szCs w:val="32"/>
          <w:lang w:eastAsia="zh-CN"/>
        </w:rPr>
        <w:t>学生</w:t>
      </w:r>
      <w:r>
        <w:rPr>
          <w:rFonts w:hint="eastAsia" w:cs="宋体" w:asciiTheme="minorEastAsia" w:hAnsiTheme="minorEastAsia"/>
          <w:b/>
          <w:bCs/>
          <w:sz w:val="32"/>
          <w:szCs w:val="32"/>
        </w:rPr>
        <w:t>端）</w:t>
      </w:r>
      <w:bookmarkStart w:id="0" w:name="_Toc93978952"/>
      <w:bookmarkEnd w:id="0"/>
    </w:p>
    <w:p>
      <w:pPr>
        <w:rPr>
          <w:rFonts w:hint="eastAsia" w:cs="宋体" w:asciiTheme="minorEastAsia" w:hAnsiTheme="minorEastAsia"/>
          <w:b/>
          <w:bCs/>
          <w:sz w:val="24"/>
        </w:rPr>
      </w:pPr>
    </w:p>
    <w:p>
      <w:pPr>
        <w:numPr>
          <w:ilvl w:val="0"/>
          <w:numId w:val="1"/>
        </w:numPr>
        <w:snapToGrid w:val="0"/>
        <w:spacing w:line="360" w:lineRule="auto"/>
        <w:rPr>
          <w:rFonts w:cs="宋体" w:asciiTheme="minorEastAsia" w:hAnsiTheme="minorEastAsia"/>
          <w:sz w:val="24"/>
        </w:rPr>
      </w:pPr>
      <w:r>
        <w:rPr>
          <w:rFonts w:hint="eastAsia" w:cs="宋体" w:asciiTheme="minorEastAsia" w:hAnsiTheme="minorEastAsia"/>
          <w:sz w:val="24"/>
        </w:rPr>
        <w:t>下载</w:t>
      </w:r>
      <w:r>
        <w:rPr>
          <w:rFonts w:hint="eastAsia" w:cs="宋体" w:asciiTheme="minorEastAsia" w:hAnsiTheme="minorEastAsia"/>
          <w:sz w:val="24"/>
          <w:lang w:val="en-US" w:eastAsia="zh-CN"/>
        </w:rPr>
        <w:t>并安装</w:t>
      </w:r>
      <w:r>
        <w:rPr>
          <w:rFonts w:hint="eastAsia" w:cs="宋体" w:asciiTheme="minorEastAsia" w:hAnsiTheme="minorEastAsia"/>
          <w:sz w:val="24"/>
        </w:rPr>
        <w:t>腾讯会议软件</w:t>
      </w:r>
      <w:r>
        <w:rPr>
          <w:rFonts w:hint="eastAsia" w:cs="宋体" w:asciiTheme="minorEastAsia" w:hAnsiTheme="minorEastAsia"/>
          <w:sz w:val="24"/>
          <w:lang w:eastAsia="zh-CN"/>
        </w:rPr>
        <w:t>（</w:t>
      </w:r>
      <w:r>
        <w:rPr>
          <w:rFonts w:hint="eastAsia" w:cs="宋体" w:asciiTheme="minorEastAsia" w:hAnsiTheme="minorEastAsia"/>
          <w:sz w:val="24"/>
          <w:lang w:val="en-US" w:eastAsia="zh-CN"/>
        </w:rPr>
        <w:t>网址：</w:t>
      </w:r>
      <w:r>
        <w:fldChar w:fldCharType="begin"/>
      </w:r>
      <w:r>
        <w:instrText xml:space="preserve"> HYPERLINK "https://meeting.tencent.com/" </w:instrText>
      </w:r>
      <w:r>
        <w:fldChar w:fldCharType="separate"/>
      </w:r>
      <w:r>
        <w:rPr>
          <w:rStyle w:val="6"/>
          <w:rFonts w:cs="宋体" w:asciiTheme="minorEastAsia" w:hAnsiTheme="minorEastAsia" w:eastAsiaTheme="minorEastAsia"/>
          <w:sz w:val="24"/>
        </w:rPr>
        <w:t>https://meeting.tencent.com/</w:t>
      </w:r>
      <w:r>
        <w:rPr>
          <w:rStyle w:val="6"/>
          <w:rFonts w:cs="宋体" w:asciiTheme="minorEastAsia" w:hAnsiTheme="minorEastAsia" w:eastAsiaTheme="minorEastAsia"/>
          <w:sz w:val="24"/>
        </w:rPr>
        <w:fldChar w:fldCharType="end"/>
      </w:r>
      <w:r>
        <w:rPr>
          <w:rFonts w:hint="eastAsia" w:cs="宋体" w:asciiTheme="minorEastAsia" w:hAnsiTheme="minorEastAsia"/>
          <w:sz w:val="24"/>
        </w:rPr>
        <w:t xml:space="preserve"> </w:t>
      </w:r>
      <w:r>
        <w:rPr>
          <w:rFonts w:hint="eastAsia" w:cs="宋体" w:asciiTheme="minorEastAsia" w:hAnsiTheme="minorEastAsia"/>
          <w:sz w:val="24"/>
          <w:lang w:eastAsia="zh-CN"/>
        </w:rPr>
        <w:t>）</w:t>
      </w:r>
    </w:p>
    <w:p>
      <w:pPr>
        <w:numPr>
          <w:ilvl w:val="0"/>
          <w:numId w:val="1"/>
        </w:numPr>
        <w:snapToGrid w:val="0"/>
        <w:spacing w:line="360" w:lineRule="auto"/>
        <w:rPr>
          <w:rFonts w:cs="宋体" w:asciiTheme="minorEastAsia" w:hAnsiTheme="minorEastAsia"/>
          <w:sz w:val="24"/>
        </w:rPr>
      </w:pPr>
      <w:r>
        <w:rPr>
          <w:rFonts w:hint="eastAsia" w:cs="宋体" w:asciiTheme="minorEastAsia" w:hAnsiTheme="minorEastAsia"/>
          <w:sz w:val="24"/>
        </w:rPr>
        <w:t>注册</w:t>
      </w:r>
      <w:r>
        <w:rPr>
          <w:rFonts w:hint="eastAsia" w:cs="宋体" w:asciiTheme="minorEastAsia" w:hAnsiTheme="minorEastAsia"/>
          <w:sz w:val="24"/>
          <w:lang w:val="en-US" w:eastAsia="zh-CN"/>
        </w:rPr>
        <w:t>或通过其他渠道授权登录</w:t>
      </w:r>
    </w:p>
    <w:p>
      <w:pPr>
        <w:numPr>
          <w:ilvl w:val="0"/>
          <w:numId w:val="1"/>
        </w:numPr>
        <w:snapToGrid w:val="0"/>
        <w:spacing w:line="360" w:lineRule="auto"/>
        <w:rPr>
          <w:rFonts w:cs="宋体" w:asciiTheme="minorEastAsia" w:hAnsiTheme="minorEastAsia"/>
          <w:sz w:val="24"/>
        </w:rPr>
      </w:pPr>
      <w:r>
        <w:rPr>
          <w:rFonts w:hint="eastAsia" w:cs="宋体" w:asciiTheme="minorEastAsia" w:hAnsiTheme="minorEastAsia"/>
          <w:sz w:val="24"/>
        </w:rPr>
        <w:t>登录</w:t>
      </w:r>
      <w:r>
        <w:rPr>
          <w:rFonts w:hint="eastAsia" w:cs="宋体" w:asciiTheme="minorEastAsia" w:hAnsiTheme="minorEastAsia"/>
          <w:sz w:val="24"/>
          <w:lang w:val="en-US" w:eastAsia="zh-CN"/>
        </w:rPr>
        <w:t>进去后，</w:t>
      </w:r>
      <w:r>
        <w:rPr>
          <w:rFonts w:hint="eastAsia" w:cs="宋体" w:asciiTheme="minorEastAsia" w:hAnsiTheme="minorEastAsia"/>
          <w:sz w:val="24"/>
        </w:rPr>
        <w:t>点击【加入会议】。</w:t>
      </w:r>
    </w:p>
    <w:p>
      <w:pPr>
        <w:snapToGrid w:val="0"/>
        <w:spacing w:line="360" w:lineRule="auto"/>
        <w:jc w:val="center"/>
        <w:rPr>
          <w:rFonts w:asciiTheme="minorEastAsia" w:hAnsiTheme="minorEastAsia"/>
        </w:rPr>
      </w:pPr>
      <w:r>
        <w:rPr>
          <w:rFonts w:asciiTheme="minorEastAsia" w:hAnsiTheme="minorEastAsia"/>
        </w:rPr>
        <w:drawing>
          <wp:inline distT="0" distB="0" distL="0" distR="0">
            <wp:extent cx="2655570" cy="3171825"/>
            <wp:effectExtent l="19050" t="0" r="0" b="0"/>
            <wp:docPr id="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7880" cy="3173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</w:rPr>
        <w:drawing>
          <wp:inline distT="0" distB="0" distL="0" distR="0">
            <wp:extent cx="2514600" cy="3171825"/>
            <wp:effectExtent l="19050" t="0" r="0" b="0"/>
            <wp:docPr id="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6375" cy="3174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jc w:val="center"/>
        <w:rPr>
          <w:rFonts w:asciiTheme="minorEastAsia" w:hAnsiTheme="minorEastAsia"/>
        </w:rPr>
      </w:pPr>
    </w:p>
    <w:p>
      <w:pPr>
        <w:numPr>
          <w:ilvl w:val="0"/>
          <w:numId w:val="1"/>
        </w:numPr>
        <w:snapToGrid w:val="0"/>
        <w:spacing w:line="360" w:lineRule="auto"/>
        <w:rPr>
          <w:rFonts w:cs="宋体" w:asciiTheme="minorEastAsia" w:hAnsiTheme="minorEastAsia"/>
          <w:sz w:val="24"/>
        </w:rPr>
      </w:pPr>
      <w:r>
        <w:rPr>
          <w:rFonts w:hint="eastAsia" w:cs="宋体" w:asciiTheme="minorEastAsia" w:hAnsiTheme="minorEastAsia"/>
          <w:sz w:val="24"/>
        </w:rPr>
        <w:t>在【会议</w:t>
      </w:r>
      <w:r>
        <w:rPr>
          <w:rFonts w:cs="宋体" w:asciiTheme="minorEastAsia" w:hAnsiTheme="minorEastAsia"/>
          <w:sz w:val="24"/>
        </w:rPr>
        <w:t>号</w:t>
      </w:r>
      <w:r>
        <w:rPr>
          <w:rFonts w:hint="eastAsia" w:cs="宋体" w:asciiTheme="minorEastAsia" w:hAnsiTheme="minorEastAsia"/>
          <w:sz w:val="24"/>
        </w:rPr>
        <w:t>】处</w:t>
      </w:r>
      <w:r>
        <w:rPr>
          <w:rFonts w:cs="宋体" w:asciiTheme="minorEastAsia" w:hAnsiTheme="minorEastAsia"/>
          <w:sz w:val="24"/>
        </w:rPr>
        <w:t>输入会议ID，并在【</w:t>
      </w:r>
      <w:r>
        <w:rPr>
          <w:rFonts w:hint="eastAsia" w:cs="宋体" w:asciiTheme="minorEastAsia" w:hAnsiTheme="minorEastAsia"/>
          <w:sz w:val="24"/>
        </w:rPr>
        <w:t>您的</w:t>
      </w:r>
      <w:r>
        <w:rPr>
          <w:rFonts w:cs="宋体" w:asciiTheme="minorEastAsia" w:hAnsiTheme="minorEastAsia"/>
          <w:sz w:val="24"/>
        </w:rPr>
        <w:t>名称】</w:t>
      </w:r>
      <w:r>
        <w:rPr>
          <w:rFonts w:hint="eastAsia" w:cs="宋体" w:asciiTheme="minorEastAsia" w:hAnsiTheme="minorEastAsia"/>
          <w:sz w:val="24"/>
        </w:rPr>
        <w:t>处</w:t>
      </w:r>
      <w:r>
        <w:rPr>
          <w:rFonts w:cs="宋体" w:asciiTheme="minorEastAsia" w:hAnsiTheme="minorEastAsia"/>
          <w:sz w:val="24"/>
        </w:rPr>
        <w:t>输入</w:t>
      </w:r>
      <w:r>
        <w:rPr>
          <w:rFonts w:hint="eastAsia" w:cs="宋体" w:asciiTheme="minorEastAsia" w:hAnsiTheme="minorEastAsia"/>
          <w:sz w:val="24"/>
          <w:lang w:eastAsia="zh-CN"/>
        </w:rPr>
        <w:t>学生</w:t>
      </w:r>
      <w:r>
        <w:rPr>
          <w:rFonts w:cs="宋体" w:asciiTheme="minorEastAsia" w:hAnsiTheme="minorEastAsia"/>
          <w:sz w:val="24"/>
        </w:rPr>
        <w:t>【</w:t>
      </w:r>
      <w:r>
        <w:rPr>
          <w:rFonts w:hint="eastAsia" w:cs="宋体" w:asciiTheme="minorEastAsia" w:hAnsiTheme="minorEastAsia"/>
          <w:sz w:val="24"/>
        </w:rPr>
        <w:t>答辩序号+姓名</w:t>
      </w:r>
      <w:r>
        <w:rPr>
          <w:rFonts w:cs="宋体" w:asciiTheme="minorEastAsia" w:hAnsiTheme="minorEastAsia"/>
          <w:sz w:val="24"/>
        </w:rPr>
        <w:t>】</w:t>
      </w:r>
      <w:r>
        <w:rPr>
          <w:rFonts w:hint="eastAsia" w:cs="宋体" w:asciiTheme="minorEastAsia" w:hAnsiTheme="minorEastAsia"/>
          <w:sz w:val="24"/>
        </w:rPr>
        <w:t>，</w:t>
      </w:r>
      <w:r>
        <w:rPr>
          <w:rFonts w:cs="宋体" w:asciiTheme="minorEastAsia" w:hAnsiTheme="minorEastAsia"/>
          <w:sz w:val="24"/>
        </w:rPr>
        <w:t>然后点击【</w:t>
      </w:r>
      <w:r>
        <w:rPr>
          <w:rFonts w:hint="eastAsia" w:cs="宋体" w:asciiTheme="minorEastAsia" w:hAnsiTheme="minorEastAsia"/>
          <w:sz w:val="24"/>
        </w:rPr>
        <w:t>加入</w:t>
      </w:r>
      <w:r>
        <w:rPr>
          <w:rFonts w:cs="宋体" w:asciiTheme="minorEastAsia" w:hAnsiTheme="minorEastAsia"/>
          <w:sz w:val="24"/>
        </w:rPr>
        <w:t>会议】</w:t>
      </w:r>
      <w:r>
        <w:rPr>
          <w:rFonts w:hint="eastAsia" w:cs="宋体" w:asciiTheme="minorEastAsia" w:hAnsi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/>
          <w:sz w:val="24"/>
          <w:lang w:val="en-US" w:eastAsia="zh-CN"/>
        </w:rPr>
        <w:t>输入【会议密码】后进入会议室。</w:t>
      </w:r>
    </w:p>
    <w:p>
      <w:pPr>
        <w:snapToGrid w:val="0"/>
        <w:spacing w:line="360" w:lineRule="auto"/>
        <w:jc w:val="center"/>
        <w:rPr>
          <w:rFonts w:hint="eastAsia" w:cs="宋体" w:asciiTheme="minorEastAsia" w:hAnsiTheme="minorEastAsia" w:eastAsiaTheme="minorEastAsia"/>
          <w:sz w:val="24"/>
          <w:lang w:eastAsia="zh-CN"/>
        </w:rPr>
      </w:pPr>
      <w:r>
        <w:rPr>
          <w:rFonts w:hint="eastAsia" w:cs="宋体" w:asciiTheme="minorEastAsia" w:hAnsiTheme="minorEastAsia" w:eastAsiaTheme="minorEastAsia"/>
          <w:sz w:val="24"/>
          <w:lang w:eastAsia="zh-CN"/>
        </w:rPr>
        <w:drawing>
          <wp:inline distT="0" distB="0" distL="114300" distR="114300">
            <wp:extent cx="2345055" cy="4224655"/>
            <wp:effectExtent l="0" t="0" r="17145" b="4445"/>
            <wp:docPr id="7" name="图片 7" descr="1665626478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6562647870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45055" cy="422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napToGrid w:val="0"/>
        <w:spacing w:line="360" w:lineRule="auto"/>
        <w:rPr>
          <w:rFonts w:cs="宋体" w:asciiTheme="minorEastAsia" w:hAnsiTheme="minorEastAsia"/>
          <w:sz w:val="24"/>
        </w:rPr>
      </w:pPr>
      <w:r>
        <w:rPr>
          <w:rFonts w:hint="eastAsia" w:cs="宋体" w:asciiTheme="minorEastAsia" w:hAnsiTheme="minorEastAsia"/>
          <w:sz w:val="24"/>
        </w:rPr>
        <w:t>进入等候室</w:t>
      </w:r>
      <w:r>
        <w:rPr>
          <w:rFonts w:hint="eastAsia" w:cs="宋体" w:asciiTheme="minorEastAsia" w:hAnsiTheme="minorEastAsia"/>
          <w:sz w:val="24"/>
          <w:lang w:val="en-US" w:eastAsia="zh-CN"/>
        </w:rPr>
        <w:t>后，</w:t>
      </w:r>
      <w:r>
        <w:rPr>
          <w:rFonts w:hint="eastAsia" w:cs="宋体" w:asciiTheme="minorEastAsia" w:hAnsiTheme="minorEastAsia"/>
          <w:sz w:val="24"/>
        </w:rPr>
        <w:t>可点击</w:t>
      </w:r>
      <w:r>
        <w:rPr>
          <w:rFonts w:cs="宋体" w:asciiTheme="minorEastAsia" w:hAnsiTheme="minorEastAsia"/>
          <w:sz w:val="24"/>
        </w:rPr>
        <w:t>【</w:t>
      </w:r>
      <w:r>
        <w:rPr>
          <w:rFonts w:hint="eastAsia" w:cs="宋体" w:asciiTheme="minorEastAsia" w:hAnsiTheme="minorEastAsia"/>
          <w:sz w:val="24"/>
        </w:rPr>
        <w:t>测试</w:t>
      </w:r>
      <w:r>
        <w:rPr>
          <w:rFonts w:cs="宋体" w:asciiTheme="minorEastAsia" w:hAnsiTheme="minorEastAsia"/>
          <w:sz w:val="24"/>
        </w:rPr>
        <w:t>扬声器和麦克风】</w:t>
      </w:r>
      <w:r>
        <w:rPr>
          <w:rFonts w:hint="eastAsia" w:cs="宋体" w:asciiTheme="minorEastAsia" w:hAnsiTheme="minorEastAsia"/>
          <w:sz w:val="24"/>
        </w:rPr>
        <w:t>进行</w:t>
      </w:r>
      <w:r>
        <w:rPr>
          <w:rFonts w:cs="宋体" w:asciiTheme="minorEastAsia" w:hAnsiTheme="minorEastAsia"/>
          <w:sz w:val="24"/>
        </w:rPr>
        <w:t>设备测试</w:t>
      </w:r>
      <w:r>
        <w:rPr>
          <w:rFonts w:hint="eastAsia" w:cs="宋体" w:asciiTheme="minorEastAsia" w:hAnsi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/>
          <w:sz w:val="24"/>
          <w:lang w:val="en-US" w:eastAsia="zh-CN"/>
        </w:rPr>
        <w:t>确保设备正常</w:t>
      </w:r>
      <w:r>
        <w:rPr>
          <w:rFonts w:hint="eastAsia" w:cs="宋体" w:asciiTheme="minorEastAsia" w:hAnsiTheme="minorEastAsia"/>
          <w:sz w:val="24"/>
          <w:lang w:eastAsia="zh-CN"/>
        </w:rPr>
        <w:t>。</w:t>
      </w:r>
      <w:r>
        <w:rPr>
          <w:rFonts w:hint="eastAsia" w:cs="宋体" w:asciiTheme="minorEastAsia" w:hAnsiTheme="minorEastAsia"/>
          <w:sz w:val="24"/>
          <w:lang w:val="en-US" w:eastAsia="zh-CN"/>
        </w:rPr>
        <w:t>答辩正式开始后，所有学生均进入会议室</w:t>
      </w:r>
      <w:r>
        <w:rPr>
          <w:rFonts w:hint="eastAsia" w:cs="宋体" w:asciiTheme="minorEastAsia" w:hAnsiTheme="minorEastAsia"/>
          <w:sz w:val="24"/>
        </w:rPr>
        <w:t>。</w:t>
      </w:r>
    </w:p>
    <w:p>
      <w:pPr>
        <w:snapToGrid w:val="0"/>
        <w:spacing w:line="360" w:lineRule="auto"/>
        <w:rPr>
          <w:rFonts w:cs="宋体" w:asciiTheme="minorEastAsia" w:hAnsiTheme="minorEastAsia"/>
          <w:sz w:val="24"/>
        </w:rPr>
      </w:pPr>
      <w:r>
        <w:rPr>
          <w:rFonts w:asciiTheme="minorEastAsia" w:hAnsiTheme="minorEastAsia"/>
        </w:rPr>
        <w:drawing>
          <wp:inline distT="0" distB="0" distL="0" distR="0">
            <wp:extent cx="5300345" cy="3533775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0663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rPr>
          <w:rFonts w:cs="宋体" w:asciiTheme="minorEastAsia" w:hAnsiTheme="minorEastAsia"/>
          <w:sz w:val="24"/>
        </w:rPr>
      </w:pPr>
    </w:p>
    <w:p>
      <w:pPr>
        <w:numPr>
          <w:ilvl w:val="0"/>
          <w:numId w:val="1"/>
        </w:numPr>
        <w:snapToGrid w:val="0"/>
        <w:spacing w:line="360" w:lineRule="auto"/>
        <w:rPr>
          <w:rFonts w:cs="宋体" w:asciiTheme="minorEastAsia" w:hAnsiTheme="minorEastAsia"/>
          <w:sz w:val="24"/>
        </w:rPr>
      </w:pPr>
      <w:r>
        <w:rPr>
          <w:rFonts w:hint="eastAsia" w:cs="宋体" w:asciiTheme="minorEastAsia" w:hAnsiTheme="minorEastAsia"/>
          <w:sz w:val="24"/>
        </w:rPr>
        <w:t>答辩过程操作：</w:t>
      </w:r>
    </w:p>
    <w:p>
      <w:pPr>
        <w:snapToGrid w:val="0"/>
        <w:spacing w:line="360" w:lineRule="auto"/>
        <w:rPr>
          <w:rFonts w:cs="宋体" w:asciiTheme="minorEastAsia" w:hAnsiTheme="minorEastAsia"/>
          <w:sz w:val="24"/>
        </w:rPr>
      </w:pPr>
      <w:r>
        <w:rPr>
          <w:rFonts w:hint="eastAsia" w:cs="宋体" w:asciiTheme="minorEastAsia" w:hAnsiTheme="minorEastAsia"/>
          <w:sz w:val="24"/>
        </w:rPr>
        <w:t>（1）打开摄像头，根据答辩流程指引进行身份验证。</w:t>
      </w:r>
    </w:p>
    <w:p>
      <w:pPr>
        <w:snapToGrid w:val="0"/>
        <w:spacing w:line="360" w:lineRule="auto"/>
        <w:rPr>
          <w:rFonts w:cs="宋体" w:asciiTheme="minorEastAsia" w:hAnsiTheme="minorEastAsia"/>
          <w:sz w:val="24"/>
        </w:rPr>
      </w:pPr>
      <w:r>
        <w:rPr>
          <w:rFonts w:hint="eastAsia" w:cs="宋体" w:asciiTheme="minorEastAsia" w:hAnsiTheme="minorEastAsia"/>
          <w:sz w:val="24"/>
        </w:rPr>
        <w:t>（2）答辩过程中，</w:t>
      </w:r>
      <w:r>
        <w:rPr>
          <w:rFonts w:hint="eastAsia" w:cs="宋体" w:asciiTheme="minorEastAsia" w:hAnsiTheme="minorEastAsia"/>
          <w:sz w:val="24"/>
          <w:lang w:eastAsia="zh-CN"/>
        </w:rPr>
        <w:t>学生</w:t>
      </w:r>
      <w:r>
        <w:rPr>
          <w:rFonts w:hint="eastAsia" w:cs="宋体" w:asciiTheme="minorEastAsia" w:hAnsiTheme="minorEastAsia"/>
          <w:sz w:val="24"/>
        </w:rPr>
        <w:t>演示PPT，请</w:t>
      </w:r>
      <w:r>
        <w:rPr>
          <w:rFonts w:hint="eastAsia" w:cs="宋体" w:asciiTheme="minorEastAsia" w:hAnsiTheme="minorEastAsia"/>
          <w:sz w:val="24"/>
          <w:lang w:eastAsia="zh-CN"/>
        </w:rPr>
        <w:t>学生</w:t>
      </w:r>
      <w:r>
        <w:rPr>
          <w:rFonts w:hint="eastAsia" w:cs="宋体" w:asciiTheme="minorEastAsia" w:hAnsiTheme="minorEastAsia"/>
          <w:sz w:val="24"/>
        </w:rPr>
        <w:t>点击腾讯会议</w:t>
      </w:r>
      <w:r>
        <w:rPr>
          <w:rFonts w:cs="宋体" w:asciiTheme="minorEastAsia" w:hAnsiTheme="minorEastAsia"/>
          <w:sz w:val="24"/>
        </w:rPr>
        <w:t>客户端</w:t>
      </w:r>
      <w:r>
        <w:rPr>
          <w:rFonts w:hint="eastAsia" w:cs="宋体" w:asciiTheme="minorEastAsia" w:hAnsiTheme="minorEastAsia"/>
          <w:sz w:val="24"/>
        </w:rPr>
        <w:t>下方菜单【共享屏幕】，选择点击第一项“</w:t>
      </w:r>
      <w:r>
        <w:rPr>
          <w:rFonts w:hint="eastAsia" w:cs="宋体" w:asciiTheme="minorEastAsia" w:hAnsiTheme="minorEastAsia"/>
          <w:sz w:val="24"/>
          <w:lang w:val="en-US" w:eastAsia="zh-CN"/>
        </w:rPr>
        <w:t>共享</w:t>
      </w:r>
      <w:r>
        <w:rPr>
          <w:rFonts w:hint="eastAsia" w:cs="宋体" w:asciiTheme="minorEastAsia" w:hAnsiTheme="minorEastAsia"/>
          <w:sz w:val="24"/>
        </w:rPr>
        <w:t>屏幕”后，答辩老师即可看到</w:t>
      </w:r>
      <w:r>
        <w:rPr>
          <w:rFonts w:hint="eastAsia" w:cs="宋体" w:asciiTheme="minorEastAsia" w:hAnsiTheme="minorEastAsia"/>
          <w:sz w:val="24"/>
          <w:lang w:eastAsia="zh-CN"/>
        </w:rPr>
        <w:t>学生</w:t>
      </w:r>
      <w:r>
        <w:rPr>
          <w:rFonts w:hint="eastAsia" w:cs="宋体" w:asciiTheme="minorEastAsia" w:hAnsiTheme="minorEastAsia"/>
          <w:sz w:val="24"/>
        </w:rPr>
        <w:t>电脑界面。演示结束后，点击屏幕上方【结束共享】即可返回面对摄像头问答状态。</w:t>
      </w:r>
    </w:p>
    <w:p>
      <w:pPr>
        <w:snapToGrid w:val="0"/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drawing>
          <wp:inline distT="0" distB="0" distL="0" distR="0">
            <wp:extent cx="5600700" cy="342900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drawing>
          <wp:inline distT="0" distB="0" distL="0" distR="0">
            <wp:extent cx="5600700" cy="619125"/>
            <wp:effectExtent l="19050" t="0" r="0" b="0"/>
            <wp:docPr id="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rPr>
          <w:rFonts w:cs="宋体" w:asciiTheme="minorEastAsia" w:hAnsiTheme="minorEastAsia"/>
          <w:sz w:val="24"/>
        </w:rPr>
      </w:pPr>
    </w:p>
    <w:p>
      <w:pPr>
        <w:snapToGrid w:val="0"/>
        <w:spacing w:line="360" w:lineRule="auto"/>
        <w:rPr>
          <w:rFonts w:cs="宋体" w:asciiTheme="minorEastAsia" w:hAnsiTheme="minorEastAsia"/>
          <w:kern w:val="0"/>
          <w:sz w:val="28"/>
          <w:szCs w:val="28"/>
          <w:lang w:val="en-US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7</w:t>
      </w:r>
      <w:r>
        <w:rPr>
          <w:rFonts w:hint="eastAsia" w:cs="宋体" w:asciiTheme="minorEastAsia" w:hAnsiTheme="minorEastAsia"/>
          <w:sz w:val="24"/>
        </w:rPr>
        <w:t>、答辩结束后，</w:t>
      </w:r>
      <w:r>
        <w:rPr>
          <w:rFonts w:hint="eastAsia" w:cs="宋体" w:asciiTheme="minorEastAsia" w:hAnsiTheme="minorEastAsia"/>
          <w:sz w:val="24"/>
          <w:lang w:eastAsia="zh-CN"/>
        </w:rPr>
        <w:t>学生</w:t>
      </w:r>
      <w:r>
        <w:rPr>
          <w:rFonts w:hint="eastAsia" w:cs="宋体" w:asciiTheme="minorEastAsia" w:hAnsiTheme="minorEastAsia"/>
          <w:sz w:val="24"/>
          <w:lang w:val="en-US" w:eastAsia="zh-CN"/>
        </w:rPr>
        <w:t>保持静音状态并关闭摄像头，等待答辩结果。确认答辩结果后方可退出会议室。</w:t>
      </w:r>
      <w:bookmarkStart w:id="1" w:name="_GoBack"/>
      <w:bookmarkEnd w:id="1"/>
    </w:p>
    <w:p>
      <w:pPr>
        <w:rPr>
          <w:rFonts w:cs="宋体" w:asciiTheme="minorEastAsia" w:hAnsiTheme="minorEastAsia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 xml:space="preserve">第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4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DpLBqMbAgAAIQQAAA4A&#10;AAAAAAAAAQAgAAAAHwEAAGRycy9lMm9Eb2MueG1sUEsFBgAAAAAGAAYAWQEAAK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 xml:space="preserve">第 </w:t>
                    </w: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2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4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96634"/>
    <w:rsid w:val="00000AE5"/>
    <w:rsid w:val="000075AD"/>
    <w:rsid w:val="00012209"/>
    <w:rsid w:val="000256F2"/>
    <w:rsid w:val="00032088"/>
    <w:rsid w:val="0003526A"/>
    <w:rsid w:val="00041347"/>
    <w:rsid w:val="000433AD"/>
    <w:rsid w:val="00047A95"/>
    <w:rsid w:val="000627B3"/>
    <w:rsid w:val="0007329B"/>
    <w:rsid w:val="000B1114"/>
    <w:rsid w:val="000B4F22"/>
    <w:rsid w:val="000D0960"/>
    <w:rsid w:val="000F1140"/>
    <w:rsid w:val="00102121"/>
    <w:rsid w:val="001125D1"/>
    <w:rsid w:val="001259BA"/>
    <w:rsid w:val="00127C51"/>
    <w:rsid w:val="00136E7D"/>
    <w:rsid w:val="00160B24"/>
    <w:rsid w:val="00162FC5"/>
    <w:rsid w:val="0016428C"/>
    <w:rsid w:val="001835FE"/>
    <w:rsid w:val="00185D2F"/>
    <w:rsid w:val="00187B72"/>
    <w:rsid w:val="00192DC8"/>
    <w:rsid w:val="001A2881"/>
    <w:rsid w:val="001B2D36"/>
    <w:rsid w:val="001C5D44"/>
    <w:rsid w:val="001D0E21"/>
    <w:rsid w:val="001F0E19"/>
    <w:rsid w:val="00206C12"/>
    <w:rsid w:val="002072D0"/>
    <w:rsid w:val="002143C2"/>
    <w:rsid w:val="0028559C"/>
    <w:rsid w:val="0029367B"/>
    <w:rsid w:val="002A0B82"/>
    <w:rsid w:val="002A1B3D"/>
    <w:rsid w:val="002A66C6"/>
    <w:rsid w:val="002C5D2C"/>
    <w:rsid w:val="002D4C6E"/>
    <w:rsid w:val="002E1465"/>
    <w:rsid w:val="002E327E"/>
    <w:rsid w:val="002F398A"/>
    <w:rsid w:val="002F6C3A"/>
    <w:rsid w:val="003052BD"/>
    <w:rsid w:val="003323DD"/>
    <w:rsid w:val="00334C99"/>
    <w:rsid w:val="0034596D"/>
    <w:rsid w:val="00346262"/>
    <w:rsid w:val="0036160B"/>
    <w:rsid w:val="00364062"/>
    <w:rsid w:val="00387F48"/>
    <w:rsid w:val="003C0574"/>
    <w:rsid w:val="003F4794"/>
    <w:rsid w:val="004216A4"/>
    <w:rsid w:val="00421B43"/>
    <w:rsid w:val="00433162"/>
    <w:rsid w:val="00440E52"/>
    <w:rsid w:val="004442E3"/>
    <w:rsid w:val="00445764"/>
    <w:rsid w:val="004514E9"/>
    <w:rsid w:val="00460A41"/>
    <w:rsid w:val="00461E92"/>
    <w:rsid w:val="004707FB"/>
    <w:rsid w:val="00487483"/>
    <w:rsid w:val="004951E4"/>
    <w:rsid w:val="004B42CF"/>
    <w:rsid w:val="004C2289"/>
    <w:rsid w:val="00505879"/>
    <w:rsid w:val="005137C1"/>
    <w:rsid w:val="00536B85"/>
    <w:rsid w:val="0057172E"/>
    <w:rsid w:val="00586A4F"/>
    <w:rsid w:val="005A004D"/>
    <w:rsid w:val="005A594C"/>
    <w:rsid w:val="005B0CFF"/>
    <w:rsid w:val="005B3F42"/>
    <w:rsid w:val="005C7B66"/>
    <w:rsid w:val="005D29CB"/>
    <w:rsid w:val="005E1520"/>
    <w:rsid w:val="00624F8D"/>
    <w:rsid w:val="0064285B"/>
    <w:rsid w:val="0064783D"/>
    <w:rsid w:val="00672A3C"/>
    <w:rsid w:val="00693F1B"/>
    <w:rsid w:val="006B01A1"/>
    <w:rsid w:val="006B391A"/>
    <w:rsid w:val="006B5AFF"/>
    <w:rsid w:val="006F1A3B"/>
    <w:rsid w:val="007064A0"/>
    <w:rsid w:val="00717C48"/>
    <w:rsid w:val="00732B6D"/>
    <w:rsid w:val="00734019"/>
    <w:rsid w:val="00742280"/>
    <w:rsid w:val="0074613E"/>
    <w:rsid w:val="0076508B"/>
    <w:rsid w:val="007734C5"/>
    <w:rsid w:val="007742DA"/>
    <w:rsid w:val="007A0FC1"/>
    <w:rsid w:val="007B24F1"/>
    <w:rsid w:val="007B5F46"/>
    <w:rsid w:val="007F5230"/>
    <w:rsid w:val="0080077A"/>
    <w:rsid w:val="00800B8A"/>
    <w:rsid w:val="00825615"/>
    <w:rsid w:val="00845F30"/>
    <w:rsid w:val="00857210"/>
    <w:rsid w:val="008771F1"/>
    <w:rsid w:val="008D3B0A"/>
    <w:rsid w:val="008E12BF"/>
    <w:rsid w:val="008E1F05"/>
    <w:rsid w:val="0091154E"/>
    <w:rsid w:val="009254B8"/>
    <w:rsid w:val="00941941"/>
    <w:rsid w:val="00973CC4"/>
    <w:rsid w:val="009B3F3A"/>
    <w:rsid w:val="00A00774"/>
    <w:rsid w:val="00A146AF"/>
    <w:rsid w:val="00A220F1"/>
    <w:rsid w:val="00A43150"/>
    <w:rsid w:val="00A504EB"/>
    <w:rsid w:val="00A7072A"/>
    <w:rsid w:val="00A877F8"/>
    <w:rsid w:val="00A96573"/>
    <w:rsid w:val="00AE3789"/>
    <w:rsid w:val="00AF0402"/>
    <w:rsid w:val="00AF49AC"/>
    <w:rsid w:val="00B02813"/>
    <w:rsid w:val="00B0317E"/>
    <w:rsid w:val="00B04A1F"/>
    <w:rsid w:val="00B227C4"/>
    <w:rsid w:val="00B24BB8"/>
    <w:rsid w:val="00B40E45"/>
    <w:rsid w:val="00B72D8A"/>
    <w:rsid w:val="00B8401E"/>
    <w:rsid w:val="00BA0827"/>
    <w:rsid w:val="00BB7823"/>
    <w:rsid w:val="00BC379A"/>
    <w:rsid w:val="00BF245C"/>
    <w:rsid w:val="00C03292"/>
    <w:rsid w:val="00C05A24"/>
    <w:rsid w:val="00C21595"/>
    <w:rsid w:val="00C321CA"/>
    <w:rsid w:val="00C3663A"/>
    <w:rsid w:val="00C42100"/>
    <w:rsid w:val="00C54D0C"/>
    <w:rsid w:val="00C707E0"/>
    <w:rsid w:val="00C85219"/>
    <w:rsid w:val="00CB57B3"/>
    <w:rsid w:val="00CF1C7C"/>
    <w:rsid w:val="00D04196"/>
    <w:rsid w:val="00D13465"/>
    <w:rsid w:val="00D24113"/>
    <w:rsid w:val="00D261AD"/>
    <w:rsid w:val="00D47D80"/>
    <w:rsid w:val="00D55227"/>
    <w:rsid w:val="00D56EEC"/>
    <w:rsid w:val="00D70653"/>
    <w:rsid w:val="00D952F8"/>
    <w:rsid w:val="00DB39EB"/>
    <w:rsid w:val="00DB68D6"/>
    <w:rsid w:val="00DD2884"/>
    <w:rsid w:val="00DE59A1"/>
    <w:rsid w:val="00E12884"/>
    <w:rsid w:val="00E17CC3"/>
    <w:rsid w:val="00E3584D"/>
    <w:rsid w:val="00E51F89"/>
    <w:rsid w:val="00E578AE"/>
    <w:rsid w:val="00E61295"/>
    <w:rsid w:val="00E707B4"/>
    <w:rsid w:val="00E93775"/>
    <w:rsid w:val="00EA0873"/>
    <w:rsid w:val="00EE5B84"/>
    <w:rsid w:val="00EF7D71"/>
    <w:rsid w:val="00F17181"/>
    <w:rsid w:val="00F605B8"/>
    <w:rsid w:val="00F60DEE"/>
    <w:rsid w:val="00F730A3"/>
    <w:rsid w:val="00F939DF"/>
    <w:rsid w:val="00F96721"/>
    <w:rsid w:val="00FA3F3F"/>
    <w:rsid w:val="00FA7F52"/>
    <w:rsid w:val="00FC3CF7"/>
    <w:rsid w:val="00FD0A2E"/>
    <w:rsid w:val="00FD2160"/>
    <w:rsid w:val="00FD7019"/>
    <w:rsid w:val="00FE263F"/>
    <w:rsid w:val="00FE67EC"/>
    <w:rsid w:val="00FF7649"/>
    <w:rsid w:val="0EDB6338"/>
    <w:rsid w:val="11C62446"/>
    <w:rsid w:val="19941B4A"/>
    <w:rsid w:val="19EA2720"/>
    <w:rsid w:val="21636B38"/>
    <w:rsid w:val="217B1461"/>
    <w:rsid w:val="253C1857"/>
    <w:rsid w:val="26630B83"/>
    <w:rsid w:val="27413069"/>
    <w:rsid w:val="29E0423F"/>
    <w:rsid w:val="2A7B18E0"/>
    <w:rsid w:val="34DA5575"/>
    <w:rsid w:val="3E596634"/>
    <w:rsid w:val="40C86BD3"/>
    <w:rsid w:val="418C03D5"/>
    <w:rsid w:val="427C0F6E"/>
    <w:rsid w:val="430D368B"/>
    <w:rsid w:val="440C6DDD"/>
    <w:rsid w:val="46A0700B"/>
    <w:rsid w:val="49092A56"/>
    <w:rsid w:val="4A914CA8"/>
    <w:rsid w:val="4B123472"/>
    <w:rsid w:val="50FD2C82"/>
    <w:rsid w:val="53270684"/>
    <w:rsid w:val="53C150AA"/>
    <w:rsid w:val="54FE4BE1"/>
    <w:rsid w:val="556A3DC0"/>
    <w:rsid w:val="56976017"/>
    <w:rsid w:val="57476390"/>
    <w:rsid w:val="57816FD8"/>
    <w:rsid w:val="5E037449"/>
    <w:rsid w:val="6A520273"/>
    <w:rsid w:val="730723D4"/>
    <w:rsid w:val="74EB68CE"/>
    <w:rsid w:val="76A9439F"/>
    <w:rsid w:val="7FB7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FollowedHyperlink"/>
    <w:basedOn w:val="4"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8">
    <w:name w:val="样式3"/>
    <w:basedOn w:val="1"/>
    <w:qFormat/>
    <w:uiPriority w:val="0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159</Words>
  <Characters>912</Characters>
  <Lines>7</Lines>
  <Paragraphs>2</Paragraphs>
  <TotalTime>2</TotalTime>
  <ScaleCrop>false</ScaleCrop>
  <LinksUpToDate>false</LinksUpToDate>
  <CharactersWithSpaces>1069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2022-04-06T10:10:00Z</dcterms:created>
  <dc:creator>Story</dc:creator>
  <cp:lastModifiedBy>嗯哼</cp:lastModifiedBy>
  <cp:lastPrinted>2022-04-20T08:16:00Z</cp:lastPrinted>
  <dcterms:modified xsi:type="dcterms:W3CDTF">2022-10-13T02:05:05Z</dcterms:modified>
  <cp:revision>182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976B5CD2D8924E2FAA33F2672F18FCB9</vt:lpwstr>
  </property>
</Properties>
</file>